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4BC" w:rsidRPr="00AD37B5" w:rsidRDefault="002844BC" w:rsidP="00AD37B5">
      <w:pPr>
        <w:pStyle w:val="NECTitle"/>
      </w:pPr>
      <w:r w:rsidRPr="00AD37B5">
        <w:t>Multifunctional platform and mobile application for plant disease detection</w:t>
      </w:r>
    </w:p>
    <w:p w:rsidR="002844BC" w:rsidRPr="002844BC" w:rsidRDefault="00AD37B5" w:rsidP="002844BC">
      <w:pPr>
        <w:pStyle w:val="NECauthor"/>
      </w:pPr>
      <w:r w:rsidRPr="002844BC">
        <w:t>Alexander Uzhinskiy</w:t>
      </w:r>
      <w:r w:rsidRPr="002844BC">
        <w:rPr>
          <w:vertAlign w:val="superscript"/>
        </w:rPr>
        <w:t xml:space="preserve"> </w:t>
      </w:r>
      <w:r w:rsidRPr="00CF6827">
        <w:rPr>
          <w:vertAlign w:val="superscript"/>
        </w:rPr>
        <w:t>a</w:t>
      </w:r>
      <w:r w:rsidRPr="00AD37B5">
        <w:t>,</w:t>
      </w:r>
      <w:r w:rsidRPr="002844BC">
        <w:t xml:space="preserve"> Gennady </w:t>
      </w:r>
      <w:proofErr w:type="spellStart"/>
      <w:r w:rsidRPr="002844BC">
        <w:t>Ososkov</w:t>
      </w:r>
      <w:proofErr w:type="spellEnd"/>
      <w:r w:rsidRPr="002844BC">
        <w:t xml:space="preserve">, </w:t>
      </w:r>
      <w:r w:rsidR="002844BC" w:rsidRPr="002844BC">
        <w:t xml:space="preserve">Pavel </w:t>
      </w:r>
      <w:proofErr w:type="spellStart"/>
      <w:r w:rsidR="002844BC" w:rsidRPr="002844BC">
        <w:t>Goncharov</w:t>
      </w:r>
      <w:proofErr w:type="spellEnd"/>
      <w:r w:rsidR="002844BC" w:rsidRPr="002844BC">
        <w:t xml:space="preserve">, Andrey </w:t>
      </w:r>
      <w:proofErr w:type="spellStart"/>
      <w:r w:rsidR="002844BC" w:rsidRPr="002844BC">
        <w:t>Nechaevskiy</w:t>
      </w:r>
      <w:proofErr w:type="spellEnd"/>
      <w:r w:rsidR="002844BC" w:rsidRPr="002844BC">
        <w:t xml:space="preserve"> </w:t>
      </w:r>
    </w:p>
    <w:p w:rsidR="00763389" w:rsidRPr="00AD37B5" w:rsidRDefault="00763389" w:rsidP="00AD75EF">
      <w:pPr>
        <w:pStyle w:val="NECaffiliation"/>
        <w:rPr>
          <w:color w:val="000000"/>
        </w:rPr>
      </w:pPr>
      <w:r w:rsidRPr="00AD37B5">
        <w:rPr>
          <w:color w:val="000000"/>
        </w:rPr>
        <w:t>Joint Institute for Nuclear Research,</w:t>
      </w:r>
      <w:r w:rsidR="00C36B03" w:rsidRPr="00AD37B5">
        <w:rPr>
          <w:color w:val="000000"/>
        </w:rPr>
        <w:t xml:space="preserve"> 6</w:t>
      </w:r>
      <w:r w:rsidRPr="00AD37B5">
        <w:rPr>
          <w:color w:val="000000"/>
        </w:rPr>
        <w:t xml:space="preserve"> Joliot-Curie, </w:t>
      </w:r>
      <w:proofErr w:type="spellStart"/>
      <w:r w:rsidRPr="00AD37B5">
        <w:rPr>
          <w:color w:val="000000"/>
        </w:rPr>
        <w:t>Dubna</w:t>
      </w:r>
      <w:proofErr w:type="spellEnd"/>
      <w:r w:rsidRPr="00AD37B5">
        <w:rPr>
          <w:color w:val="000000"/>
        </w:rPr>
        <w:t>, Moscow region, 141980, Russia</w:t>
      </w:r>
    </w:p>
    <w:p w:rsidR="007C0484" w:rsidRPr="00AD75EF" w:rsidRDefault="000A1901" w:rsidP="00AD75EF">
      <w:pPr>
        <w:pStyle w:val="NECemail"/>
      </w:pPr>
      <w:r>
        <w:t>E-mail:</w:t>
      </w:r>
      <w:r w:rsidR="007C0484" w:rsidRPr="00AD75EF">
        <w:t xml:space="preserve"> </w:t>
      </w:r>
      <w:proofErr w:type="gramStart"/>
      <w:r w:rsidR="007C0484" w:rsidRPr="000A1901">
        <w:rPr>
          <w:vertAlign w:val="superscript"/>
        </w:rPr>
        <w:t>a</w:t>
      </w:r>
      <w:proofErr w:type="gramEnd"/>
      <w:r w:rsidR="007C0484" w:rsidRPr="00AD75EF">
        <w:t xml:space="preserve"> </w:t>
      </w:r>
      <w:r w:rsidR="002844BC">
        <w:rPr>
          <w:color w:val="000000"/>
        </w:rPr>
        <w:t>auzhinskiy@jinr.ru</w:t>
      </w:r>
    </w:p>
    <w:p w:rsidR="002844BC" w:rsidRPr="002844BC" w:rsidRDefault="002844BC" w:rsidP="002844BC">
      <w:pPr>
        <w:pStyle w:val="NECAbstract"/>
      </w:pPr>
      <w:r w:rsidRPr="002844BC">
        <w:t xml:space="preserve">Crop losses are the major threat to the wellbeing of rural families, to the economy and governments, and to food security worldwide. We present a multifunctional platform for plant disease detection (PDDP). PDDP consists of a set of interconnected services and tools developed, deployed, and hosted with the help of the JINR cloud infrastructure. PDDP was designed using modern organization and deep learning technologies to provide a new level of service to the farmer’s community. The mobile application allowing users to send photos and text descriptions of sick plants and get the cause of the illness and treatment is part of PDDP. We collected a special database of the grape, wheat and corn leaves consisting of fifteen sets of images. We have tried different neural network architecture on this data and select the best one. The architecture and basic principles of the platform and networks are described and compared with other well-known solutions. </w:t>
      </w:r>
    </w:p>
    <w:p w:rsidR="002844BC" w:rsidRPr="00AD37B5" w:rsidRDefault="001E1D62" w:rsidP="00AD37B5">
      <w:pPr>
        <w:pStyle w:val="NECkeywords"/>
        <w:rPr>
          <w:lang w:val="en-US"/>
        </w:rPr>
      </w:pPr>
      <w:r w:rsidRPr="00AD37B5">
        <w:rPr>
          <w:lang w:val="en-US"/>
        </w:rPr>
        <w:t>Keywords:</w:t>
      </w:r>
      <w:r w:rsidR="00AD75EF" w:rsidRPr="00AD37B5">
        <w:rPr>
          <w:lang w:val="en-US"/>
        </w:rPr>
        <w:t xml:space="preserve"> </w:t>
      </w:r>
      <w:proofErr w:type="spellStart"/>
      <w:r w:rsidR="002844BC" w:rsidRPr="00AD37B5">
        <w:rPr>
          <w:lang w:val="en-US"/>
        </w:rPr>
        <w:t>siamese</w:t>
      </w:r>
      <w:proofErr w:type="spellEnd"/>
      <w:r w:rsidR="002844BC" w:rsidRPr="00AD37B5">
        <w:rPr>
          <w:lang w:val="en-US"/>
        </w:rPr>
        <w:t xml:space="preserve"> networks, convolutional neural networks, deep learning, plant disease detection</w:t>
      </w:r>
    </w:p>
    <w:p w:rsidR="00C36B03" w:rsidRDefault="00C36B03" w:rsidP="00F1166B">
      <w:pPr>
        <w:pStyle w:val="Keywords"/>
        <w:rPr>
          <w:lang w:val="en-US"/>
        </w:rPr>
      </w:pPr>
    </w:p>
    <w:p w:rsidR="002844BC" w:rsidRDefault="00B16BBB" w:rsidP="00AD37B5">
      <w:pPr>
        <w:pStyle w:val="NECAuthorsFull"/>
        <w:rPr>
          <w:color w:val="000000"/>
          <w:sz w:val="20"/>
          <w:szCs w:val="20"/>
        </w:rPr>
      </w:pPr>
      <w:r w:rsidRPr="00AD37B5">
        <w:t xml:space="preserve">Alexander </w:t>
      </w:r>
      <w:proofErr w:type="gramStart"/>
      <w:r w:rsidRPr="00AD37B5">
        <w:t>Uzhinskiy</w:t>
      </w:r>
      <w:r>
        <w:rPr>
          <w:color w:val="000000"/>
          <w:sz w:val="20"/>
          <w:szCs w:val="20"/>
        </w:rPr>
        <w:t xml:space="preserve"> ,</w:t>
      </w:r>
      <w:proofErr w:type="gramEnd"/>
      <w:r>
        <w:rPr>
          <w:color w:val="000000"/>
          <w:sz w:val="20"/>
          <w:szCs w:val="20"/>
        </w:rPr>
        <w:t xml:space="preserve"> </w:t>
      </w:r>
      <w:r w:rsidRPr="00D32CB6">
        <w:rPr>
          <w:color w:val="000000"/>
          <w:sz w:val="20"/>
          <w:szCs w:val="20"/>
        </w:rPr>
        <w:t xml:space="preserve"> </w:t>
      </w:r>
      <w:r w:rsidR="002844BC" w:rsidRPr="00AD37B5">
        <w:t xml:space="preserve">Gennady </w:t>
      </w:r>
      <w:proofErr w:type="spellStart"/>
      <w:r w:rsidR="002844BC" w:rsidRPr="00AD37B5">
        <w:t>Ososkov</w:t>
      </w:r>
      <w:proofErr w:type="spellEnd"/>
      <w:r w:rsidR="002844BC" w:rsidRPr="00AD37B5">
        <w:t>,</w:t>
      </w:r>
      <w:r>
        <w:t xml:space="preserve"> </w:t>
      </w:r>
      <w:r w:rsidRPr="00AD37B5">
        <w:t xml:space="preserve">Pavel </w:t>
      </w:r>
      <w:proofErr w:type="spellStart"/>
      <w:r w:rsidRPr="00AD37B5">
        <w:t>Goncharov</w:t>
      </w:r>
      <w:proofErr w:type="spellEnd"/>
      <w:r w:rsidRPr="00AD37B5">
        <w:t xml:space="preserve">, </w:t>
      </w:r>
      <w:r>
        <w:t xml:space="preserve"> Andrey </w:t>
      </w:r>
      <w:proofErr w:type="spellStart"/>
      <w:r>
        <w:t>Nechaevskiy</w:t>
      </w:r>
      <w:proofErr w:type="spellEnd"/>
      <w:r w:rsidR="002844BC" w:rsidRPr="00AD37B5">
        <w:t xml:space="preserve"> </w:t>
      </w:r>
    </w:p>
    <w:p w:rsidR="00C746CB" w:rsidRDefault="00C746CB" w:rsidP="002844BC">
      <w:pPr>
        <w:ind w:left="720"/>
        <w:jc w:val="right"/>
        <w:rPr>
          <w:color w:val="000000"/>
          <w:sz w:val="20"/>
          <w:szCs w:val="20"/>
          <w:lang w:val="en-US"/>
        </w:rPr>
      </w:pPr>
    </w:p>
    <w:p w:rsidR="00C746CB" w:rsidRPr="00AD37B5" w:rsidRDefault="00C746CB" w:rsidP="00AD37B5">
      <w:pPr>
        <w:pStyle w:val="NECcopyright"/>
        <w:ind w:firstLine="5103"/>
        <w:rPr>
          <w:iCs w:val="0"/>
          <w:color w:val="000000"/>
          <w:szCs w:val="20"/>
        </w:rPr>
      </w:pPr>
      <w:r w:rsidRPr="00AD37B5">
        <w:rPr>
          <w:iCs w:val="0"/>
          <w:color w:val="000000"/>
          <w:szCs w:val="20"/>
        </w:rPr>
        <w:t>Copyright © 2019 for this paper by its authors. Use permitted under Creative Commons License Attribution 4.0 International (CC BY 4.0).</w:t>
      </w:r>
    </w:p>
    <w:p w:rsidR="002844BC" w:rsidRDefault="00C36B03" w:rsidP="00AD37B5">
      <w:pPr>
        <w:pStyle w:val="NECheading1"/>
      </w:pPr>
      <w:r w:rsidRPr="002844BC">
        <w:br w:type="page"/>
      </w:r>
      <w:r w:rsidR="002844BC" w:rsidRPr="00D32CB6">
        <w:lastRenderedPageBreak/>
        <w:t>Introduction</w:t>
      </w:r>
    </w:p>
    <w:p w:rsidR="002844BC" w:rsidRPr="00823136" w:rsidRDefault="002844BC" w:rsidP="009130DD">
      <w:pPr>
        <w:pStyle w:val="NECtext"/>
      </w:pPr>
      <w:r w:rsidRPr="00823136">
        <w:t xml:space="preserve">Plant diseases are a serious threat to the economy and food security worldwide. According to some well-known researches, crop losses by diseases are between 10 and 30% [1]. An increasing number of smartphones and advances in deep learning field can help with this problem. We started this project in 2018. By that </w:t>
      </w:r>
      <w:r w:rsidR="00A87F41" w:rsidRPr="00823136">
        <w:t>time,</w:t>
      </w:r>
      <w:r w:rsidRPr="00823136">
        <w:t xml:space="preserve"> there were many kinds of researches in which deep learning was used to identify plant diseases. Some of them report about a great detection level, more than 9</w:t>
      </w:r>
      <w:r w:rsidR="00A87F41">
        <w:t>6</w:t>
      </w:r>
      <w:r w:rsidRPr="00823136">
        <w:t xml:space="preserve">%. Generally, researches use transfer learning approaches and images from the </w:t>
      </w:r>
      <w:proofErr w:type="spellStart"/>
      <w:r w:rsidRPr="00823136">
        <w:t>PlantVillage</w:t>
      </w:r>
      <w:proofErr w:type="spellEnd"/>
      <w:r w:rsidRPr="00823136">
        <w:t xml:space="preserve"> [2] (open at that time database with 54,306 images of 14 crop species) or self-collected databases. However, there was a lack of a real application or sites where one could upload an image and get a prediction. The only mobile application we found that really could recognize plant diseases was </w:t>
      </w:r>
      <w:proofErr w:type="spellStart"/>
      <w:r w:rsidRPr="00823136">
        <w:t>Plantix</w:t>
      </w:r>
      <w:proofErr w:type="spellEnd"/>
      <w:r w:rsidRPr="00823136">
        <w:t xml:space="preserve"> [3]. Back to 2018, </w:t>
      </w:r>
      <w:proofErr w:type="spellStart"/>
      <w:r w:rsidRPr="00823136">
        <w:t>Plantix</w:t>
      </w:r>
      <w:proofErr w:type="spellEnd"/>
      <w:r w:rsidRPr="00823136">
        <w:t xml:space="preserve"> accuracy of detection on our test subset of 70 images was over 15%. </w:t>
      </w:r>
    </w:p>
    <w:p w:rsidR="002844BC" w:rsidRDefault="002844BC" w:rsidP="009130DD">
      <w:pPr>
        <w:pStyle w:val="NECtext"/>
      </w:pPr>
      <w:r w:rsidRPr="00823136">
        <w:t xml:space="preserve">We tried to reproduce some of the researches and get good results with detection of the grape diseases on </w:t>
      </w:r>
      <w:proofErr w:type="spellStart"/>
      <w:r w:rsidRPr="00823136">
        <w:t>PlantVillage</w:t>
      </w:r>
      <w:proofErr w:type="spellEnd"/>
      <w:r w:rsidRPr="00823136">
        <w:t xml:space="preserve"> images – over 99% accuracy, but on the test subset from the internet accuracy was less than 50% [4]. The problem was in the synthetic nature of the </w:t>
      </w:r>
      <w:proofErr w:type="spellStart"/>
      <w:r w:rsidRPr="00823136">
        <w:t>PlantVillage</w:t>
      </w:r>
      <w:proofErr w:type="spellEnd"/>
      <w:r w:rsidRPr="00823136">
        <w:t xml:space="preserve"> images – same light, background and leaves orientation. We could not find any alternatives to </w:t>
      </w:r>
      <w:proofErr w:type="spellStart"/>
      <w:r w:rsidRPr="00823136">
        <w:t>PlantVillage</w:t>
      </w:r>
      <w:proofErr w:type="spellEnd"/>
      <w:r w:rsidRPr="00823136">
        <w:t xml:space="preserve"> so we have to create our own database of disease leaves. We understand that to facilitate the detection and preventing of the diseases of agricultural plants we should not only develop a good model but also create all necessary environments to work with it. That how we decide</w:t>
      </w:r>
      <w:r w:rsidR="002C4D07">
        <w:t>d</w:t>
      </w:r>
      <w:r w:rsidRPr="00823136">
        <w:t xml:space="preserve"> to develop a multifunctional platform that should use modern organization and deep learning technologies to provide a new level of service to a farmer’s community.</w:t>
      </w:r>
    </w:p>
    <w:p w:rsidR="002844BC" w:rsidRDefault="002844BC" w:rsidP="00AD37B5">
      <w:pPr>
        <w:pStyle w:val="NECheading1"/>
      </w:pPr>
      <w:r>
        <w:t>Architecture and abilities</w:t>
      </w:r>
    </w:p>
    <w:p w:rsidR="002844BC" w:rsidRDefault="002844BC" w:rsidP="00AD37B5">
      <w:pPr>
        <w:pStyle w:val="NECpicture"/>
        <w:rPr>
          <w:lang w:val="en-US"/>
        </w:rPr>
      </w:pPr>
      <w:r>
        <w:drawing>
          <wp:inline distT="0" distB="0" distL="0" distR="0" wp14:anchorId="45ACB191" wp14:editId="0D24DE85">
            <wp:extent cx="5448300" cy="2742191"/>
            <wp:effectExtent l="0" t="0" r="0" b="1270"/>
            <wp:docPr id="9" name="Рисунок 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7709" cy="2746926"/>
                    </a:xfrm>
                    <a:prstGeom prst="rect">
                      <a:avLst/>
                    </a:prstGeom>
                    <a:noFill/>
                    <a:ln>
                      <a:noFill/>
                    </a:ln>
                  </pic:spPr>
                </pic:pic>
              </a:graphicData>
            </a:graphic>
          </wp:inline>
        </w:drawing>
      </w:r>
    </w:p>
    <w:p w:rsidR="00A87F41" w:rsidRPr="00AD37B5" w:rsidRDefault="00A87F41" w:rsidP="00AD37B5">
      <w:pPr>
        <w:pStyle w:val="NECpicname"/>
      </w:pPr>
      <w:r w:rsidRPr="00AD37B5">
        <w:t xml:space="preserve">Figure </w:t>
      </w:r>
      <w:r w:rsidRPr="00AD37B5">
        <w:fldChar w:fldCharType="begin"/>
      </w:r>
      <w:r w:rsidRPr="00AD37B5">
        <w:instrText xml:space="preserve"> SEQ Figure \* ARABIC </w:instrText>
      </w:r>
      <w:r w:rsidRPr="00AD37B5">
        <w:fldChar w:fldCharType="separate"/>
      </w:r>
      <w:r w:rsidRPr="00AD37B5">
        <w:t>1</w:t>
      </w:r>
      <w:r w:rsidRPr="00AD37B5">
        <w:fldChar w:fldCharType="end"/>
      </w:r>
      <w:r w:rsidRPr="00AD37B5">
        <w:t>. Architecture of the platform</w:t>
      </w:r>
    </w:p>
    <w:p w:rsidR="002844BC" w:rsidRPr="00823136" w:rsidRDefault="002844BC" w:rsidP="009130DD">
      <w:pPr>
        <w:pStyle w:val="NECtext"/>
      </w:pPr>
      <w:r w:rsidRPr="00823136">
        <w:t xml:space="preserve">PDDP consists of a set of interconnected services and tools developed, deployed and hosted at Joint institute for nuclear research cloud infrastructure [5]. This provides the necessary scalability of the solution and if some part of the platform will require more resources, they can be easily allocated. </w:t>
      </w:r>
    </w:p>
    <w:p w:rsidR="002844BC" w:rsidRPr="00823136" w:rsidRDefault="002844BC" w:rsidP="009130DD">
      <w:pPr>
        <w:pStyle w:val="NECtext"/>
      </w:pPr>
      <w:r w:rsidRPr="00823136">
        <w:t>Users communicate with the PDDP through</w:t>
      </w:r>
      <w:r w:rsidR="001F3BC8">
        <w:t xml:space="preserve"> the</w:t>
      </w:r>
      <w:r w:rsidRPr="00823136">
        <w:t xml:space="preserve"> web-portal</w:t>
      </w:r>
      <w:r w:rsidR="005B00CE">
        <w:t xml:space="preserve"> </w:t>
      </w:r>
      <w:r w:rsidRPr="00823136">
        <w:t>(pdd.jinr.ru), the mobile application or web-services. Web-portal has the public and the private part to provide to users, to experts, and supervisors all the necessary interfaces for wo</w:t>
      </w:r>
      <w:r w:rsidR="002C4D07">
        <w:t>rk and communication. The image</w:t>
      </w:r>
      <w:r w:rsidRPr="00823136">
        <w:t xml:space="preserve"> database is open and free for download. The </w:t>
      </w:r>
      <w:proofErr w:type="spellStart"/>
      <w:r w:rsidRPr="00823136">
        <w:t>TensorFlow</w:t>
      </w:r>
      <w:proofErr w:type="spellEnd"/>
      <w:r w:rsidRPr="00823136">
        <w:t xml:space="preserve"> model realized as a </w:t>
      </w:r>
      <w:proofErr w:type="spellStart"/>
      <w:r w:rsidRPr="00823136">
        <w:t>Tensorflow</w:t>
      </w:r>
      <w:proofErr w:type="spellEnd"/>
      <w:r w:rsidRPr="00823136">
        <w:t xml:space="preserve"> serving in Docker container, so it can work at the virtual server or a GPU cluster. </w:t>
      </w:r>
    </w:p>
    <w:p w:rsidR="002844BC" w:rsidRPr="00823136" w:rsidRDefault="002844BC" w:rsidP="009130DD">
      <w:pPr>
        <w:pStyle w:val="NECtext"/>
      </w:pPr>
      <w:r w:rsidRPr="00823136">
        <w:lastRenderedPageBreak/>
        <w:t>PDDP users could: send photos and text descriptions of sick plants through web-interface or mobile application and get the cause of the illness; browse through disease description and galleries of ill plants; verify that requested disease was recognized right and treatment helps.</w:t>
      </w:r>
    </w:p>
    <w:p w:rsidR="002844BC" w:rsidRPr="00823136" w:rsidRDefault="002844BC" w:rsidP="009130DD">
      <w:pPr>
        <w:pStyle w:val="NECtext"/>
      </w:pPr>
      <w:r w:rsidRPr="00823136">
        <w:t xml:space="preserve">PDDP experts could: browse user requests and verify the correctness of the recognition; request addition of their image or image from the user requests to the DB; request changes of the description of the disease; request retraining of the model with new images. </w:t>
      </w:r>
    </w:p>
    <w:p w:rsidR="002844BC" w:rsidRPr="00823136" w:rsidRDefault="002844BC" w:rsidP="009130DD">
      <w:pPr>
        <w:pStyle w:val="NECtext"/>
      </w:pPr>
      <w:r w:rsidRPr="00823136">
        <w:t>PDDP supervisors could: add new images to the database; initiate retraining of the model; get different statistical metrics about portal users.</w:t>
      </w:r>
    </w:p>
    <w:p w:rsidR="002844BC" w:rsidRDefault="002844BC" w:rsidP="009130DD">
      <w:pPr>
        <w:pStyle w:val="NECtext"/>
      </w:pPr>
      <w:r w:rsidRPr="00823136">
        <w:t>Researchers could: download all or only pa</w:t>
      </w:r>
      <w:r w:rsidR="002C4D07">
        <w:t>rt of the base, work with image</w:t>
      </w:r>
      <w:r w:rsidRPr="00823136">
        <w:t xml:space="preserve"> databa</w:t>
      </w:r>
      <w:r w:rsidR="009130DD">
        <w:t>se through web-interface or API.</w:t>
      </w:r>
    </w:p>
    <w:p w:rsidR="002844BC" w:rsidRDefault="002844BC" w:rsidP="00AD37B5">
      <w:pPr>
        <w:pStyle w:val="NECheading1"/>
      </w:pPr>
      <w:r>
        <w:t>Mobile application</w:t>
      </w:r>
    </w:p>
    <w:p w:rsidR="002844BC" w:rsidRDefault="002844BC" w:rsidP="009130DD">
      <w:pPr>
        <w:pStyle w:val="NECtext"/>
      </w:pPr>
      <w:r w:rsidRPr="00623BF8">
        <w:t>PDDP users can run recognition tasks from the private or public part of the web-portal, but we believe that the most convenient way is the mobile application. We developed the mobile application using the Apache Cordova, so we could build it for Android, iOS, and Windows. Currently, we deployed only the Android version that could be found at Google Play under the “</w:t>
      </w:r>
      <w:proofErr w:type="spellStart"/>
      <w:r w:rsidRPr="00623BF8">
        <w:t>PDDApp</w:t>
      </w:r>
      <w:proofErr w:type="spellEnd"/>
      <w:r w:rsidRPr="00623BF8">
        <w:t>” name.</w:t>
      </w:r>
    </w:p>
    <w:p w:rsidR="002844BC" w:rsidRDefault="002844BC" w:rsidP="00AD37B5">
      <w:pPr>
        <w:pStyle w:val="NECpicture"/>
        <w:rPr>
          <w:lang w:val="en-US"/>
        </w:rPr>
      </w:pPr>
      <w:r>
        <w:drawing>
          <wp:inline distT="0" distB="0" distL="0" distR="0" wp14:anchorId="7B8AE0B3" wp14:editId="19DB3807">
            <wp:extent cx="1348740" cy="2415540"/>
            <wp:effectExtent l="0" t="0" r="0" b="0"/>
            <wp:docPr id="8" name="Рисунок 8" descr="Screenshot_2019-08-30-15-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9-08-30-15-58-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740" cy="2415540"/>
                    </a:xfrm>
                    <a:prstGeom prst="rect">
                      <a:avLst/>
                    </a:prstGeom>
                    <a:noFill/>
                    <a:ln>
                      <a:noFill/>
                    </a:ln>
                  </pic:spPr>
                </pic:pic>
              </a:graphicData>
            </a:graphic>
          </wp:inline>
        </w:drawing>
      </w:r>
      <w:r>
        <w:rPr>
          <w:lang w:val="en-US"/>
        </w:rPr>
        <w:t xml:space="preserve"> </w:t>
      </w:r>
      <w:r>
        <w:drawing>
          <wp:inline distT="0" distB="0" distL="0" distR="0" wp14:anchorId="0A0127E8" wp14:editId="6964AE12">
            <wp:extent cx="1363980" cy="2415540"/>
            <wp:effectExtent l="0" t="0" r="0" b="0"/>
            <wp:docPr id="7" name="Рисунок 7" descr="Screenshot_2019-09-18-15-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9-09-18-15-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980" cy="2415540"/>
                    </a:xfrm>
                    <a:prstGeom prst="rect">
                      <a:avLst/>
                    </a:prstGeom>
                    <a:noFill/>
                    <a:ln>
                      <a:noFill/>
                    </a:ln>
                  </pic:spPr>
                </pic:pic>
              </a:graphicData>
            </a:graphic>
          </wp:inline>
        </w:drawing>
      </w:r>
      <w:r>
        <w:rPr>
          <w:lang w:val="en-US"/>
        </w:rPr>
        <w:t xml:space="preserve"> </w:t>
      </w:r>
      <w:r>
        <w:drawing>
          <wp:inline distT="0" distB="0" distL="0" distR="0" wp14:anchorId="5676CA9F" wp14:editId="264806B0">
            <wp:extent cx="1363980" cy="2415540"/>
            <wp:effectExtent l="0" t="0" r="0" b="0"/>
            <wp:docPr id="6" name="Рисунок 6" descr="Screenshot_2019-09-18-15-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9-09-18-15-01-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3980" cy="2415540"/>
                    </a:xfrm>
                    <a:prstGeom prst="rect">
                      <a:avLst/>
                    </a:prstGeom>
                    <a:noFill/>
                    <a:ln>
                      <a:noFill/>
                    </a:ln>
                  </pic:spPr>
                </pic:pic>
              </a:graphicData>
            </a:graphic>
          </wp:inline>
        </w:drawing>
      </w:r>
      <w:r>
        <w:rPr>
          <w:lang w:val="en-US"/>
        </w:rPr>
        <w:t xml:space="preserve"> </w:t>
      </w:r>
      <w:r>
        <w:drawing>
          <wp:inline distT="0" distB="0" distL="0" distR="0" wp14:anchorId="34354802" wp14:editId="7B1845CC">
            <wp:extent cx="1356360" cy="2415540"/>
            <wp:effectExtent l="0" t="0" r="0" b="0"/>
            <wp:docPr id="5" name="Рисунок 5" descr="C:\Users\zmey\AppData\Local\Microsoft\Windows\INetCache\Content.Word\Screenshot_2019-08-30-16-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mey\AppData\Local\Microsoft\Windows\INetCache\Content.Word\Screenshot_2019-08-30-16-03-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2415540"/>
                    </a:xfrm>
                    <a:prstGeom prst="rect">
                      <a:avLst/>
                    </a:prstGeom>
                    <a:noFill/>
                    <a:ln>
                      <a:noFill/>
                    </a:ln>
                  </pic:spPr>
                </pic:pic>
              </a:graphicData>
            </a:graphic>
          </wp:inline>
        </w:drawing>
      </w:r>
    </w:p>
    <w:p w:rsidR="005B00CE" w:rsidRDefault="005B00CE" w:rsidP="00AD37B5">
      <w:pPr>
        <w:pStyle w:val="NECpicname"/>
      </w:pPr>
      <w:r w:rsidRPr="00B73985">
        <w:t xml:space="preserve">Figure </w:t>
      </w:r>
      <w:r>
        <w:t>2</w:t>
      </w:r>
      <w:r w:rsidRPr="00B73985">
        <w:t xml:space="preserve">. </w:t>
      </w:r>
      <w:r>
        <w:t xml:space="preserve">Examples of the </w:t>
      </w:r>
      <w:proofErr w:type="spellStart"/>
      <w:r>
        <w:t>PDDApp</w:t>
      </w:r>
      <w:proofErr w:type="spellEnd"/>
      <w:r>
        <w:t xml:space="preserve"> interfaces</w:t>
      </w:r>
    </w:p>
    <w:p w:rsidR="002844BC" w:rsidRDefault="002844BC" w:rsidP="009130DD">
      <w:pPr>
        <w:pStyle w:val="NECtext"/>
      </w:pPr>
      <w:r w:rsidRPr="00623BF8">
        <w:t>A user has the opportunity to take a photo of the diseased plant and get a prediction for the disease and treatment suggestions. It is possible to download images if a user could not take a photo. The application requires access to the Internet to work. We have tried to run the model on the mobile device and manage to decrease the size of the model ten times without serious accuracy lost. We are going to realize offline mode for the application when crops and disease description data settles down.</w:t>
      </w:r>
    </w:p>
    <w:p w:rsidR="002844BC" w:rsidRDefault="002C4D07" w:rsidP="00AD37B5">
      <w:pPr>
        <w:pStyle w:val="NECheading1"/>
      </w:pPr>
      <w:r>
        <w:t>Model and image</w:t>
      </w:r>
      <w:r w:rsidR="002844BC">
        <w:t xml:space="preserve"> database</w:t>
      </w:r>
    </w:p>
    <w:p w:rsidR="002844BC" w:rsidRDefault="002844BC" w:rsidP="009130DD">
      <w:pPr>
        <w:pStyle w:val="NECtext"/>
      </w:pPr>
      <w:r w:rsidRPr="00623BF8">
        <w:t xml:space="preserve">The most popular way to deal with image classification problems in a vast majority of domains is to use a deep neural network trained on a big dataset with further fine-tuning the chosen deep classifier on your dataset. We made our comparative study of transfer learning models that are available in open access and found out that ResNet50 architecture reached 99.4% classification accuracy on a test subset of the </w:t>
      </w:r>
      <w:proofErr w:type="spellStart"/>
      <w:r w:rsidRPr="00623BF8">
        <w:t>PlantVillage</w:t>
      </w:r>
      <w:proofErr w:type="spellEnd"/>
      <w:r w:rsidRPr="00623BF8">
        <w:t xml:space="preserve"> data but </w:t>
      </w:r>
      <w:r w:rsidR="00A46FFA">
        <w:t xml:space="preserve">was </w:t>
      </w:r>
      <w:r w:rsidRPr="00623BF8">
        <w:t xml:space="preserve">stuck on our self-collected dataset with unsatisfactory 48%. We have investigated the problem and </w:t>
      </w:r>
      <w:r w:rsidR="00A46FFA" w:rsidRPr="00A46FFA">
        <w:t>found that it refers</w:t>
      </w:r>
      <w:r w:rsidR="00A46FFA">
        <w:t xml:space="preserve"> </w:t>
      </w:r>
      <w:r w:rsidRPr="00623BF8">
        <w:t xml:space="preserve">the type of the used images. </w:t>
      </w:r>
      <w:proofErr w:type="spellStart"/>
      <w:r w:rsidRPr="00623BF8">
        <w:t>PlantVillage</w:t>
      </w:r>
      <w:proofErr w:type="spellEnd"/>
      <w:r w:rsidRPr="00623BF8">
        <w:t xml:space="preserve"> photos were collected and processed under special controlled conditions, so they are rather synthetic and differ from real-life images. It gave us the idea of creating our database. </w:t>
      </w:r>
      <w:r w:rsidRPr="00623BF8">
        <w:lastRenderedPageBreak/>
        <w:t xml:space="preserve">At the very beginning, our database has only 5 classes of grape leaves (healthy, esca, chlorosis, powdery mildew and black rot) – 313 images total. The only way to train a deep neural network on a small dataset is one-shot </w:t>
      </w:r>
      <w:proofErr w:type="gramStart"/>
      <w:r w:rsidRPr="00623BF8">
        <w:t>learning,</w:t>
      </w:r>
      <w:proofErr w:type="gramEnd"/>
      <w:r w:rsidRPr="00623BF8">
        <w:t xml:space="preserve"> in particular, Siamese networks [</w:t>
      </w:r>
      <w:r w:rsidR="005B00CE">
        <w:t>6</w:t>
      </w:r>
      <w:r w:rsidRPr="00623BF8">
        <w:t xml:space="preserve">]. Siamese network consists of twin networks joined by the similarity layer with energy function at the top. Weights of twins are tied (the same), thus, the result is invariant and also guarantees that very similar images cannot be in very different locations in features space. The similarity layer determines some distance metric between so-called </w:t>
      </w:r>
      <w:proofErr w:type="spellStart"/>
      <w:r w:rsidRPr="00623BF8">
        <w:t>embeddings</w:t>
      </w:r>
      <w:proofErr w:type="spellEnd"/>
      <w:r w:rsidRPr="00623BF8">
        <w:t xml:space="preserve">, i.e. high-level features representations of input pair of images. Training on pairs is more beneficial since it produces </w:t>
      </w:r>
      <w:proofErr w:type="spellStart"/>
      <w:r w:rsidRPr="00623BF8">
        <w:t>quadratically</w:t>
      </w:r>
      <w:proofErr w:type="spellEnd"/>
      <w:r w:rsidRPr="00623BF8">
        <w:t xml:space="preserve"> more possible pairs of images to train the model on, making it hard to </w:t>
      </w:r>
      <w:proofErr w:type="spellStart"/>
      <w:r w:rsidRPr="00623BF8">
        <w:t>overfit</w:t>
      </w:r>
      <w:proofErr w:type="spellEnd"/>
      <w:r w:rsidRPr="00623BF8">
        <w:t xml:space="preserve">. From the trained one-shot model, the encoder network represented as «shoulder» of that model or so-called twin is extracted for further use as a feature extractor. The role of the classifier takes the k-nearest neighbors algorithm which operates on the feature vectors - outputs of the trained twin. For the distance metric the cosine similarity was applied. Parameter K was set to 1 to be equivalent to the one-shot learning task. Classification accuracy of the model was measured on a test subset of grapes images and reached 95% using all </w:t>
      </w:r>
      <w:r w:rsidR="005B00CE" w:rsidRPr="00623BF8">
        <w:t>five</w:t>
      </w:r>
      <w:r w:rsidRPr="00623BF8">
        <w:t xml:space="preserve"> classes [4].</w:t>
      </w:r>
    </w:p>
    <w:p w:rsidR="002844BC" w:rsidRDefault="002844BC" w:rsidP="009130DD">
      <w:pPr>
        <w:pStyle w:val="NECpicture"/>
        <w:rPr>
          <w:lang w:val="en-US"/>
        </w:rPr>
      </w:pPr>
      <w:r w:rsidRPr="00AD37B5">
        <w:rPr>
          <w:rStyle w:val="NECpicture0"/>
        </w:rPr>
        <w:drawing>
          <wp:inline distT="0" distB="0" distL="0" distR="0" wp14:anchorId="78697A98" wp14:editId="01911873">
            <wp:extent cx="2388978" cy="2308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460" cy="2309326"/>
                    </a:xfrm>
                    <a:prstGeom prst="rect">
                      <a:avLst/>
                    </a:prstGeom>
                    <a:noFill/>
                    <a:ln>
                      <a:noFill/>
                    </a:ln>
                  </pic:spPr>
                </pic:pic>
              </a:graphicData>
            </a:graphic>
          </wp:inline>
        </w:drawing>
      </w:r>
      <w:r w:rsidRPr="00217133">
        <w:rPr>
          <w:rStyle w:val="NECpicture0"/>
          <w:lang w:val="en-US"/>
        </w:rPr>
        <w:t xml:space="preserve"> </w:t>
      </w:r>
      <w:r w:rsidRPr="00F448DA">
        <w:drawing>
          <wp:inline distT="0" distB="0" distL="0" distR="0" wp14:anchorId="3663B7BD" wp14:editId="2A8C9DD6">
            <wp:extent cx="2548459" cy="230886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0871" cy="2311045"/>
                    </a:xfrm>
                    <a:prstGeom prst="rect">
                      <a:avLst/>
                    </a:prstGeom>
                    <a:noFill/>
                    <a:ln>
                      <a:noFill/>
                    </a:ln>
                  </pic:spPr>
                </pic:pic>
              </a:graphicData>
            </a:graphic>
          </wp:inline>
        </w:drawing>
      </w:r>
    </w:p>
    <w:p w:rsidR="005B00CE" w:rsidRDefault="005B00CE" w:rsidP="00AD37B5">
      <w:pPr>
        <w:pStyle w:val="NECpicname"/>
        <w:rPr>
          <w:color w:val="000000"/>
        </w:rPr>
      </w:pPr>
      <w:r w:rsidRPr="00B73985">
        <w:t xml:space="preserve">Figure </w:t>
      </w:r>
      <w:r w:rsidR="009130DD" w:rsidRPr="00217133">
        <w:t>3</w:t>
      </w:r>
      <w:r w:rsidRPr="00B73985">
        <w:t xml:space="preserve">. </w:t>
      </w:r>
      <w:r w:rsidR="002C4D07">
        <w:t>PDDP image</w:t>
      </w:r>
      <w:r>
        <w:t xml:space="preserve"> database</w:t>
      </w:r>
    </w:p>
    <w:p w:rsidR="002844BC" w:rsidRDefault="002844BC" w:rsidP="009130DD">
      <w:pPr>
        <w:pStyle w:val="NECtext"/>
      </w:pPr>
      <w:r w:rsidRPr="00623BF8">
        <w:t>We have expanded the PDDP database since the previous results were published. We have added two other crops – wheat and corn. Each of the added crops is represented by 5 sets of images: corn</w:t>
      </w:r>
      <w:r w:rsidR="00C57D9A">
        <w:t xml:space="preserve"> </w:t>
      </w:r>
      <w:r w:rsidRPr="00623BF8">
        <w:t>(</w:t>
      </w:r>
      <w:r w:rsidR="00C57D9A" w:rsidRPr="00C57D9A">
        <w:t>diseases</w:t>
      </w:r>
      <w:r w:rsidR="00C57D9A">
        <w:t>:</w:t>
      </w:r>
      <w:r w:rsidR="00C57D9A" w:rsidRPr="00623BF8">
        <w:t xml:space="preserve"> </w:t>
      </w:r>
      <w:r w:rsidRPr="00623BF8">
        <w:t>downy mildew, eyespot, northern leaf blight, southern rust</w:t>
      </w:r>
      <w:r w:rsidR="00C57D9A">
        <w:t xml:space="preserve"> and</w:t>
      </w:r>
      <w:r w:rsidRPr="00623BF8">
        <w:t xml:space="preserve"> healthy) and wheat (</w:t>
      </w:r>
      <w:r w:rsidR="00C57D9A" w:rsidRPr="00C57D9A">
        <w:t>diseases</w:t>
      </w:r>
      <w:r w:rsidR="00C57D9A">
        <w:t>:</w:t>
      </w:r>
      <w:r w:rsidR="00C57D9A" w:rsidRPr="00623BF8">
        <w:t xml:space="preserve"> </w:t>
      </w:r>
      <w:r w:rsidRPr="00623BF8">
        <w:t>black chaff, brown rust, powdery mildew, yellow rust</w:t>
      </w:r>
      <w:r w:rsidR="00C57D9A">
        <w:t xml:space="preserve"> and</w:t>
      </w:r>
      <w:r w:rsidRPr="00623BF8">
        <w:t xml:space="preserve"> healthy). The final version of the dataset includes 15 classes with 611 leaf photos in total. After training on all 15 classes even for 150 epochs, the best version of the model obtained 86% test classification accuracy. Probably, such a decrease in accuracy value may be caused by using KNN as a classifier. It is a </w:t>
      </w:r>
      <w:proofErr w:type="spellStart"/>
      <w:r w:rsidRPr="00623BF8">
        <w:t>wellknown</w:t>
      </w:r>
      <w:proofErr w:type="spellEnd"/>
      <w:r w:rsidRPr="00623BF8">
        <w:t xml:space="preserve"> fact that KNN suffers from hubs when working with high-dimensional data. A hub is a node which tends to have much more in-going edges than the other nodes. To deal with hubs one can reweight all distances using special scaling parameters, or simply replace KNN with another classifier.</w:t>
      </w:r>
    </w:p>
    <w:p w:rsidR="005B00CE" w:rsidRDefault="003C7CB9" w:rsidP="00AD37B5">
      <w:pPr>
        <w:pStyle w:val="NECpicture"/>
        <w:rPr>
          <w:lang w:val="en-US"/>
        </w:rPr>
      </w:pPr>
      <w:r>
        <w:object w:dxaOrig="11497" w:dyaOrig="4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8pt;height:154.8pt" o:ole="">
            <v:imagedata r:id="rId16" o:title=""/>
          </v:shape>
          <o:OLEObject Type="Embed" ProgID="Visio.Drawing.15" ShapeID="_x0000_i1025" DrawAspect="Content" ObjectID="_1633877562" r:id="rId17"/>
        </w:object>
      </w:r>
    </w:p>
    <w:p w:rsidR="005B00CE" w:rsidRDefault="005B00CE" w:rsidP="00AD37B5">
      <w:pPr>
        <w:pStyle w:val="NECpicname"/>
      </w:pPr>
      <w:r w:rsidRPr="00B73985">
        <w:lastRenderedPageBreak/>
        <w:t xml:space="preserve">Figure </w:t>
      </w:r>
      <w:r w:rsidR="009130DD" w:rsidRPr="00217133">
        <w:t>4</w:t>
      </w:r>
      <w:r w:rsidRPr="00B73985">
        <w:t xml:space="preserve">. </w:t>
      </w:r>
      <w:r>
        <w:t xml:space="preserve">The best NNA architecture: one </w:t>
      </w:r>
      <w:r w:rsidR="00DE0725">
        <w:t xml:space="preserve">of two </w:t>
      </w:r>
      <w:proofErr w:type="spellStart"/>
      <w:r>
        <w:t>Seam</w:t>
      </w:r>
      <w:r w:rsidR="00DE0725">
        <w:t>e</w:t>
      </w:r>
      <w:r>
        <w:t>se</w:t>
      </w:r>
      <w:proofErr w:type="spellEnd"/>
      <w:r>
        <w:t xml:space="preserve"> twin</w:t>
      </w:r>
      <w:r w:rsidR="00DE0725">
        <w:t>s</w:t>
      </w:r>
      <w:r>
        <w:t xml:space="preserve"> and </w:t>
      </w:r>
      <w:r w:rsidRPr="00F448DA">
        <w:rPr>
          <w:color w:val="000000"/>
        </w:rPr>
        <w:t>single-layer perceptron</w:t>
      </w:r>
    </w:p>
    <w:p w:rsidR="002844BC" w:rsidRPr="00F448DA" w:rsidRDefault="002844BC" w:rsidP="009130DD">
      <w:pPr>
        <w:pStyle w:val="NECtext"/>
      </w:pPr>
      <w:r w:rsidRPr="00F448DA">
        <w:t xml:space="preserve">To improve the test classification accuracy we made a special comparative study of different types of estimators including logistic regression, support vector machines with cosine similarity as a kernel, decision tree, random forest, gradient boosting and a simple </w:t>
      </w:r>
      <w:r w:rsidR="00DE0725" w:rsidRPr="00F448DA">
        <w:t xml:space="preserve">single-layer </w:t>
      </w:r>
      <w:r w:rsidR="00DE0725">
        <w:t xml:space="preserve"> </w:t>
      </w:r>
      <w:r w:rsidRPr="00F448DA">
        <w:t xml:space="preserve">perceptron with one input and one output layer ending with </w:t>
      </w:r>
      <w:proofErr w:type="spellStart"/>
      <w:r w:rsidRPr="00F448DA">
        <w:t>softmax</w:t>
      </w:r>
      <w:proofErr w:type="spellEnd"/>
      <w:r w:rsidRPr="00F448DA">
        <w:t xml:space="preserve"> activation. The single-layer perceptron being trained for 100 epochs with Adam optimizer allows us to obtain the classification accuracy equals to 95.71% on the test subset of images. The best architecture we created is presented in figure </w:t>
      </w:r>
      <w:r w:rsidR="009130DD">
        <w:t>4</w:t>
      </w:r>
      <w:r w:rsidR="005B00CE">
        <w:t>.</w:t>
      </w:r>
    </w:p>
    <w:p w:rsidR="002844BC" w:rsidRDefault="002844BC" w:rsidP="00AD37B5">
      <w:pPr>
        <w:pStyle w:val="NECheading1"/>
      </w:pPr>
      <w:r>
        <w:t>Alternatives</w:t>
      </w:r>
    </w:p>
    <w:p w:rsidR="002844BC" w:rsidRPr="004661AA" w:rsidRDefault="002844BC" w:rsidP="009130DD">
      <w:pPr>
        <w:pStyle w:val="NECtext"/>
      </w:pPr>
      <w:r w:rsidRPr="004661AA">
        <w:t xml:space="preserve">By September 2019, the only known alternative to our solution was </w:t>
      </w:r>
      <w:proofErr w:type="spellStart"/>
      <w:r w:rsidRPr="004661AA">
        <w:t>Plantix</w:t>
      </w:r>
      <w:proofErr w:type="spellEnd"/>
      <w:r w:rsidRPr="004661AA">
        <w:t xml:space="preserve">. </w:t>
      </w:r>
      <w:proofErr w:type="spellStart"/>
      <w:r w:rsidRPr="004661AA">
        <w:t>Plantix</w:t>
      </w:r>
      <w:proofErr w:type="spellEnd"/>
      <w:r w:rsidRPr="004661AA">
        <w:t xml:space="preserve"> models improve a lot for the last year and detection accuracy on the test subset of 70 images now is over 50%. Fortunately, there is no information abo</w:t>
      </w:r>
      <w:r w:rsidR="002C4D07">
        <w:t>ut their models and their image</w:t>
      </w:r>
      <w:r w:rsidRPr="004661AA">
        <w:t xml:space="preserve"> database is closed. </w:t>
      </w:r>
    </w:p>
    <w:p w:rsidR="00B16BBB" w:rsidRDefault="002844BC" w:rsidP="009130DD">
      <w:pPr>
        <w:pStyle w:val="NECtext"/>
      </w:pPr>
      <w:r w:rsidRPr="004661AA">
        <w:t xml:space="preserve">For the last few years more and more popular become </w:t>
      </w:r>
      <w:proofErr w:type="spellStart"/>
      <w:r w:rsidRPr="004661AA">
        <w:t>AutoML</w:t>
      </w:r>
      <w:proofErr w:type="spellEnd"/>
      <w:r w:rsidRPr="004661AA">
        <w:t xml:space="preserve"> solutions helping non-machine learning experts solve tasks of image recognition and classification. </w:t>
      </w:r>
      <w:r w:rsidR="003C7CB9">
        <w:t xml:space="preserve">The </w:t>
      </w:r>
      <w:proofErr w:type="spellStart"/>
      <w:r w:rsidR="003C7CB9">
        <w:t>AutoML</w:t>
      </w:r>
      <w:proofErr w:type="spellEnd"/>
      <w:r w:rsidR="003C7CB9">
        <w:t xml:space="preserve"> services</w:t>
      </w:r>
      <w:r w:rsidR="002D4DCB">
        <w:t xml:space="preserve"> allow</w:t>
      </w:r>
      <w:r w:rsidR="003C7CB9">
        <w:t xml:space="preserve"> users to upload their datasets</w:t>
      </w:r>
      <w:r w:rsidR="002D4DCB">
        <w:t>,</w:t>
      </w:r>
      <w:r w:rsidR="003C7CB9">
        <w:t xml:space="preserve"> </w:t>
      </w:r>
      <w:r w:rsidR="003C7CB9" w:rsidRPr="002D4DCB">
        <w:t>automatically selects and trains </w:t>
      </w:r>
      <w:r w:rsidR="002D4DCB" w:rsidRPr="002D4DCB">
        <w:t>machine-learning</w:t>
      </w:r>
      <w:r w:rsidR="003C7CB9" w:rsidRPr="002D4DCB">
        <w:t> models and provide</w:t>
      </w:r>
      <w:r w:rsidR="005731C8" w:rsidRPr="005731C8">
        <w:rPr>
          <w:color w:val="FF0000"/>
        </w:rPr>
        <w:t>s</w:t>
      </w:r>
      <w:r w:rsidR="003C7CB9" w:rsidRPr="002D4DCB">
        <w:t xml:space="preserve"> interface</w:t>
      </w:r>
      <w:r w:rsidR="002D4DCB" w:rsidRPr="002D4DCB">
        <w:t>s</w:t>
      </w:r>
      <w:r w:rsidR="003C7CB9" w:rsidRPr="002D4DCB">
        <w:t xml:space="preserve"> to </w:t>
      </w:r>
      <w:r w:rsidR="002D4DCB" w:rsidRPr="002D4DCB">
        <w:t xml:space="preserve">use models. </w:t>
      </w:r>
      <w:r w:rsidRPr="004661AA">
        <w:t xml:space="preserve">We decided to compare our models with few commercial </w:t>
      </w:r>
      <w:proofErr w:type="spellStart"/>
      <w:r w:rsidRPr="004661AA">
        <w:t>AutoML</w:t>
      </w:r>
      <w:proofErr w:type="spellEnd"/>
      <w:r w:rsidRPr="004661AA">
        <w:t xml:space="preserve"> platforms</w:t>
      </w:r>
      <w:r w:rsidR="005B00CE">
        <w:t>: Google Cloud Vision [7], Microsoft Custom Vision [8], and IBM Watson Visual Recognition [9]</w:t>
      </w:r>
      <w:r w:rsidRPr="004661AA">
        <w:t>. We created the test subset of images consisting of 30 images that were used for model training, 30 images that were not used for training and 20 images out of our crop diseases domain. The results are presented in Table 1.</w:t>
      </w:r>
      <w:r w:rsidR="00217133" w:rsidRPr="00217133">
        <w:t xml:space="preserve"> </w:t>
      </w:r>
      <w:r w:rsidR="00B5117E" w:rsidRPr="00B5117E">
        <w:rPr>
          <w:color w:val="FF0000"/>
        </w:rPr>
        <w:t>As one can see</w:t>
      </w:r>
      <w:r w:rsidR="00B5117E">
        <w:t>,</w:t>
      </w:r>
      <w:r w:rsidR="00217133" w:rsidRPr="00217133">
        <w:t xml:space="preserve"> our new model has a detection level similar to the models created by commercial platforms.</w:t>
      </w:r>
    </w:p>
    <w:p w:rsidR="00217133" w:rsidRDefault="00217133" w:rsidP="009130DD">
      <w:pPr>
        <w:pStyle w:val="NECtext"/>
      </w:pPr>
    </w:p>
    <w:p w:rsidR="00B16BBB" w:rsidRDefault="00B16BBB" w:rsidP="00B16BBB">
      <w:pPr>
        <w:pStyle w:val="NECpicname"/>
      </w:pPr>
      <w:r>
        <w:t>Table</w:t>
      </w:r>
      <w:r w:rsidRPr="00B73985">
        <w:t xml:space="preserve"> </w:t>
      </w:r>
      <w:r>
        <w:t>1</w:t>
      </w:r>
      <w:r w:rsidRPr="00B73985">
        <w:t xml:space="preserve">. </w:t>
      </w:r>
      <w:r>
        <w:t xml:space="preserve">Comparison of detection accuracy as numbers </w:t>
      </w:r>
      <w:r>
        <w:rPr>
          <w:color w:val="000000"/>
        </w:rPr>
        <w:t xml:space="preserve">of correctly recognized images for each group </w:t>
      </w:r>
      <w:r>
        <w:t xml:space="preserve">of PDDP and </w:t>
      </w:r>
      <w:proofErr w:type="spellStart"/>
      <w:r>
        <w:t>AutoML</w:t>
      </w:r>
      <w:proofErr w:type="spellEnd"/>
      <w:r>
        <w:t xml:space="preserve"> models</w:t>
      </w:r>
      <w:r w:rsidR="005731C8">
        <w:t xml:space="preserve"> </w:t>
      </w:r>
      <w:bookmarkStart w:id="0" w:name="_GoBack"/>
      <w:r w:rsidR="005731C8">
        <w:t>(</w:t>
      </w:r>
      <w:r w:rsidR="005731C8" w:rsidRPr="00B5117E">
        <w:rPr>
          <w:color w:val="FF0000"/>
        </w:rPr>
        <w:t>except of the last row where the numbers of misclassified images are shown</w:t>
      </w:r>
      <w:r w:rsidR="005731C8">
        <w:t>)</w:t>
      </w:r>
      <w:r>
        <w:t>.</w:t>
      </w:r>
      <w:bookmarkEnd w:id="0"/>
    </w:p>
    <w:tbl>
      <w:tblPr>
        <w:tblW w:w="9075" w:type="dxa"/>
        <w:tblLayout w:type="fixed"/>
        <w:tblCellMar>
          <w:left w:w="0" w:type="dxa"/>
          <w:right w:w="0" w:type="dxa"/>
        </w:tblCellMar>
        <w:tblLook w:val="0420" w:firstRow="1" w:lastRow="0" w:firstColumn="0" w:lastColumn="0" w:noHBand="0" w:noVBand="1"/>
      </w:tblPr>
      <w:tblGrid>
        <w:gridCol w:w="2129"/>
        <w:gridCol w:w="992"/>
        <w:gridCol w:w="992"/>
        <w:gridCol w:w="1134"/>
        <w:gridCol w:w="1689"/>
        <w:gridCol w:w="2139"/>
      </w:tblGrid>
      <w:tr w:rsidR="002844BC" w:rsidRPr="0031764F" w:rsidTr="00B16BBB">
        <w:trPr>
          <w:trHeight w:val="505"/>
        </w:trPr>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217133" w:rsidRDefault="002844BC" w:rsidP="00897A17">
            <w:pPr>
              <w:ind w:firstLine="360"/>
              <w:jc w:val="center"/>
              <w:rPr>
                <w:color w:val="000000"/>
                <w:szCs w:val="20"/>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Old model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New model</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Google</w:t>
            </w:r>
          </w:p>
          <w:p w:rsidR="002844BC" w:rsidRPr="00B16BBB" w:rsidRDefault="00C13B42" w:rsidP="00C13B42">
            <w:pPr>
              <w:jc w:val="center"/>
              <w:rPr>
                <w:color w:val="000000"/>
                <w:szCs w:val="20"/>
                <w:lang w:val="en-US"/>
              </w:rPr>
            </w:pPr>
            <w:r w:rsidRPr="00B16BBB">
              <w:rPr>
                <w:color w:val="000000"/>
                <w:szCs w:val="20"/>
                <w:lang w:val="en-US"/>
              </w:rPr>
              <w:t>Cloud Vision</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Microsoft</w:t>
            </w:r>
          </w:p>
          <w:p w:rsidR="002844BC" w:rsidRPr="00B16BBB" w:rsidRDefault="002844BC" w:rsidP="00897A17">
            <w:pPr>
              <w:jc w:val="center"/>
              <w:rPr>
                <w:color w:val="000000"/>
                <w:szCs w:val="20"/>
                <w:lang w:val="en-US"/>
              </w:rPr>
            </w:pPr>
            <w:r w:rsidRPr="00B16BBB">
              <w:rPr>
                <w:color w:val="000000"/>
                <w:szCs w:val="20"/>
                <w:lang w:val="en-US"/>
              </w:rPr>
              <w:t>Custom Vision</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IBM Watson</w:t>
            </w:r>
          </w:p>
          <w:p w:rsidR="002844BC" w:rsidRPr="00B16BBB" w:rsidRDefault="002844BC" w:rsidP="00897A17">
            <w:pPr>
              <w:jc w:val="center"/>
              <w:rPr>
                <w:color w:val="000000"/>
                <w:szCs w:val="20"/>
                <w:lang w:val="en-US"/>
              </w:rPr>
            </w:pPr>
            <w:r w:rsidRPr="00B16BBB">
              <w:rPr>
                <w:color w:val="000000"/>
                <w:szCs w:val="20"/>
                <w:lang w:val="en-US"/>
              </w:rPr>
              <w:t>Visual Recognition</w:t>
            </w:r>
          </w:p>
        </w:tc>
      </w:tr>
      <w:tr w:rsidR="002844BC" w:rsidRPr="0031764F" w:rsidTr="00B16BBB">
        <w:trPr>
          <w:trHeight w:val="548"/>
        </w:trPr>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Known (30)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27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29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28</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C13B42">
            <w:pPr>
              <w:jc w:val="center"/>
              <w:rPr>
                <w:color w:val="000000"/>
                <w:szCs w:val="20"/>
                <w:lang w:val="en-US"/>
              </w:rPr>
            </w:pPr>
            <w:r w:rsidRPr="00B16BBB">
              <w:rPr>
                <w:color w:val="000000"/>
                <w:szCs w:val="20"/>
                <w:lang w:val="en-US"/>
              </w:rPr>
              <w:t>29</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ind w:hanging="6"/>
              <w:jc w:val="center"/>
              <w:rPr>
                <w:color w:val="000000"/>
                <w:szCs w:val="20"/>
                <w:lang w:val="en-US"/>
              </w:rPr>
            </w:pPr>
            <w:r w:rsidRPr="00B16BBB">
              <w:rPr>
                <w:color w:val="000000"/>
                <w:szCs w:val="20"/>
                <w:lang w:val="en-US"/>
              </w:rPr>
              <w:t>29</w:t>
            </w:r>
          </w:p>
        </w:tc>
      </w:tr>
      <w:tr w:rsidR="002844BC" w:rsidRPr="0031764F" w:rsidTr="00B16BBB">
        <w:trPr>
          <w:trHeight w:val="388"/>
        </w:trPr>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Unknown (30)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22</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C13B42">
            <w:pPr>
              <w:jc w:val="center"/>
              <w:rPr>
                <w:color w:val="000000"/>
                <w:szCs w:val="20"/>
                <w:lang w:val="en-US"/>
              </w:rPr>
            </w:pPr>
            <w:r w:rsidRPr="00B16BBB">
              <w:rPr>
                <w:color w:val="000000"/>
                <w:szCs w:val="20"/>
                <w:lang w:val="en-US"/>
              </w:rPr>
              <w:t>25</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25</w:t>
            </w:r>
          </w:p>
        </w:tc>
      </w:tr>
      <w:tr w:rsidR="002844BC" w:rsidRPr="0031764F" w:rsidTr="00B16BBB">
        <w:trPr>
          <w:trHeight w:val="438"/>
        </w:trPr>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jc w:val="center"/>
              <w:rPr>
                <w:color w:val="000000"/>
                <w:szCs w:val="20"/>
                <w:lang w:val="en-US"/>
              </w:rPr>
            </w:pPr>
            <w:r w:rsidRPr="00B16BBB">
              <w:rPr>
                <w:color w:val="000000"/>
                <w:szCs w:val="20"/>
                <w:lang w:val="en-US"/>
              </w:rPr>
              <w:t>Not in domain  (20)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5B00CE">
            <w:pPr>
              <w:jc w:val="center"/>
              <w:rPr>
                <w:color w:val="000000"/>
                <w:szCs w:val="20"/>
                <w:lang w:val="en-US"/>
              </w:rPr>
            </w:pPr>
            <w:r w:rsidRPr="00B16BBB">
              <w:rPr>
                <w:color w:val="000000"/>
                <w:szCs w:val="20"/>
                <w:lang w:val="en-US"/>
              </w:rPr>
              <w:t>1</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C13B42">
            <w:pPr>
              <w:jc w:val="center"/>
              <w:rPr>
                <w:color w:val="000000"/>
                <w:szCs w:val="20"/>
                <w:lang w:val="en-US"/>
              </w:rPr>
            </w:pPr>
            <w:r w:rsidRPr="00B16BBB">
              <w:rPr>
                <w:color w:val="000000"/>
                <w:szCs w:val="20"/>
                <w:lang w:val="en-US"/>
              </w:rPr>
              <w:t>7</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44BC" w:rsidRPr="00B16BBB" w:rsidRDefault="002844BC" w:rsidP="00897A17">
            <w:pPr>
              <w:ind w:hanging="6"/>
              <w:jc w:val="center"/>
              <w:rPr>
                <w:color w:val="000000"/>
                <w:szCs w:val="20"/>
                <w:lang w:val="en-US"/>
              </w:rPr>
            </w:pPr>
            <w:r w:rsidRPr="00B16BBB">
              <w:rPr>
                <w:color w:val="000000"/>
                <w:szCs w:val="20"/>
                <w:lang w:val="en-US"/>
              </w:rPr>
              <w:t>2</w:t>
            </w:r>
          </w:p>
        </w:tc>
      </w:tr>
    </w:tbl>
    <w:p w:rsidR="00AD37B5" w:rsidRPr="00AD37B5" w:rsidRDefault="00AD37B5" w:rsidP="00AD37B5">
      <w:pPr>
        <w:pStyle w:val="NECheading1"/>
      </w:pPr>
      <w:r w:rsidRPr="00AD37B5">
        <w:t>Acknowledgement</w:t>
      </w:r>
    </w:p>
    <w:p w:rsidR="00AD37B5" w:rsidRPr="00AD37B5" w:rsidRDefault="00AD37B5" w:rsidP="00AD37B5">
      <w:pPr>
        <w:pStyle w:val="NECtext"/>
      </w:pPr>
      <w:r w:rsidRPr="00AD37B5">
        <w:t>The reported study was funded by RFBR according to the research project № 18-07-00829</w:t>
      </w:r>
      <w:r>
        <w:t>.</w:t>
      </w:r>
    </w:p>
    <w:p w:rsidR="00AD37B5" w:rsidRDefault="00AD37B5" w:rsidP="00AD37B5">
      <w:pPr>
        <w:ind w:left="720"/>
        <w:rPr>
          <w:b/>
          <w:color w:val="000000"/>
          <w:sz w:val="28"/>
          <w:szCs w:val="28"/>
          <w:lang w:val="en-US"/>
        </w:rPr>
      </w:pPr>
    </w:p>
    <w:p w:rsidR="002844BC" w:rsidRDefault="002844BC" w:rsidP="00AD37B5">
      <w:pPr>
        <w:pStyle w:val="NECheading1"/>
      </w:pPr>
      <w:r>
        <w:t>Conclusion</w:t>
      </w:r>
    </w:p>
    <w:p w:rsidR="002844BC" w:rsidRPr="004661AA" w:rsidRDefault="002844BC" w:rsidP="00B16BBB">
      <w:pPr>
        <w:pStyle w:val="NECtext"/>
      </w:pPr>
      <w:r w:rsidRPr="004661AA">
        <w:t xml:space="preserve">We developed PDDP to facilitate the detection and preventing diseases of agricultural plants. Our web-portal and mobile application are ready to use. We have the database of 3 crops and 15 classes, 613 images total that can be downloaded from pdd.jinr.ru. We </w:t>
      </w:r>
      <w:proofErr w:type="gramStart"/>
      <w:r w:rsidRPr="004661AA">
        <w:t xml:space="preserve">developed </w:t>
      </w:r>
      <w:r w:rsidR="008607F1" w:rsidRPr="00217133">
        <w:t xml:space="preserve"> </w:t>
      </w:r>
      <w:r w:rsidR="008607F1">
        <w:t>the</w:t>
      </w:r>
      <w:proofErr w:type="gramEnd"/>
      <w:r w:rsidR="008607F1">
        <w:t xml:space="preserve"> </w:t>
      </w:r>
      <w:r w:rsidRPr="004661AA">
        <w:t xml:space="preserve">special </w:t>
      </w:r>
      <w:proofErr w:type="spellStart"/>
      <w:r w:rsidRPr="004661AA">
        <w:t>siamese</w:t>
      </w:r>
      <w:proofErr w:type="spellEnd"/>
      <w:r w:rsidRPr="004661AA">
        <w:t xml:space="preserve"> transfer learning method which leads to significant accuracy gain. We compared our solution with some well-known </w:t>
      </w:r>
      <w:proofErr w:type="spellStart"/>
      <w:r w:rsidRPr="004661AA">
        <w:t>AutoML</w:t>
      </w:r>
      <w:proofErr w:type="spellEnd"/>
      <w:r w:rsidRPr="004661AA">
        <w:t xml:space="preserve"> products and shown that our model detects diseases well.</w:t>
      </w:r>
    </w:p>
    <w:p w:rsidR="002844BC" w:rsidRDefault="002844BC" w:rsidP="00B16BBB">
      <w:pPr>
        <w:pStyle w:val="NECtext"/>
      </w:pPr>
      <w:r w:rsidRPr="004661AA">
        <w:lastRenderedPageBreak/>
        <w:t xml:space="preserve">We are going to expand our images DB and improve the mobile App and the web-portal. We will explore other types of </w:t>
      </w:r>
      <w:proofErr w:type="spellStart"/>
      <w:r w:rsidRPr="004661AA">
        <w:t>siamese</w:t>
      </w:r>
      <w:proofErr w:type="spellEnd"/>
      <w:r w:rsidRPr="004661AA">
        <w:t xml:space="preserve"> loss functions (triplet loss) and optimization of the existing deep neural network architecture. We are working on the model for classification by text-description. Currently, we support Russian and English languages. The Arabic language is </w:t>
      </w:r>
      <w:r w:rsidR="008607F1">
        <w:t xml:space="preserve">also </w:t>
      </w:r>
      <w:r w:rsidRPr="004661AA">
        <w:t xml:space="preserve">in </w:t>
      </w:r>
      <w:r w:rsidR="008607F1">
        <w:t xml:space="preserve">our </w:t>
      </w:r>
      <w:r w:rsidRPr="004661AA">
        <w:t>plans.</w:t>
      </w:r>
    </w:p>
    <w:p w:rsidR="002844BC" w:rsidRPr="00D32CB6" w:rsidRDefault="002844BC" w:rsidP="00AD37B5">
      <w:pPr>
        <w:pStyle w:val="NECheading1"/>
        <w:numPr>
          <w:ilvl w:val="0"/>
          <w:numId w:val="0"/>
        </w:numPr>
      </w:pPr>
      <w:r w:rsidRPr="00D32CB6">
        <w:t>References</w:t>
      </w:r>
    </w:p>
    <w:p w:rsidR="002844BC" w:rsidRPr="00B16BBB" w:rsidRDefault="002844BC" w:rsidP="00B16BBB">
      <w:pPr>
        <w:pStyle w:val="NECReferences"/>
        <w:tabs>
          <w:tab w:val="left" w:pos="426"/>
        </w:tabs>
        <w:rPr>
          <w:color w:val="000000"/>
          <w:szCs w:val="22"/>
        </w:rPr>
      </w:pPr>
      <w:r w:rsidRPr="00B16BBB">
        <w:rPr>
          <w:color w:val="000000"/>
          <w:szCs w:val="22"/>
        </w:rPr>
        <w:t xml:space="preserve">[1] Serge </w:t>
      </w:r>
      <w:proofErr w:type="spellStart"/>
      <w:r w:rsidRPr="00B16BBB">
        <w:rPr>
          <w:color w:val="000000"/>
          <w:szCs w:val="22"/>
        </w:rPr>
        <w:t>Savary</w:t>
      </w:r>
      <w:proofErr w:type="spellEnd"/>
      <w:r w:rsidRPr="00B16BBB">
        <w:rPr>
          <w:color w:val="000000"/>
          <w:szCs w:val="22"/>
        </w:rPr>
        <w:t xml:space="preserve">, Andrea </w:t>
      </w:r>
      <w:proofErr w:type="spellStart"/>
      <w:r w:rsidRPr="00B16BBB">
        <w:rPr>
          <w:color w:val="000000"/>
          <w:szCs w:val="22"/>
        </w:rPr>
        <w:t>Ficke</w:t>
      </w:r>
      <w:proofErr w:type="spellEnd"/>
      <w:r w:rsidRPr="00B16BBB">
        <w:rPr>
          <w:color w:val="000000"/>
          <w:szCs w:val="22"/>
        </w:rPr>
        <w:t xml:space="preserve">, Jean-Noël </w:t>
      </w:r>
      <w:proofErr w:type="spellStart"/>
      <w:r w:rsidRPr="00B16BBB">
        <w:rPr>
          <w:color w:val="000000"/>
          <w:szCs w:val="22"/>
        </w:rPr>
        <w:t>Aubertot</w:t>
      </w:r>
      <w:proofErr w:type="spellEnd"/>
      <w:r w:rsidRPr="00B16BBB">
        <w:rPr>
          <w:color w:val="000000"/>
          <w:szCs w:val="22"/>
        </w:rPr>
        <w:t xml:space="preserve">, Clayton </w:t>
      </w:r>
      <w:proofErr w:type="spellStart"/>
      <w:r w:rsidRPr="00B16BBB">
        <w:rPr>
          <w:color w:val="000000"/>
          <w:szCs w:val="22"/>
        </w:rPr>
        <w:t>Hollier</w:t>
      </w:r>
      <w:proofErr w:type="spellEnd"/>
      <w:r w:rsidRPr="00B16BBB">
        <w:rPr>
          <w:color w:val="000000"/>
          <w:szCs w:val="22"/>
        </w:rPr>
        <w:t>, Crop losses due to diseases and their implications for global food production losses and food security // Springer Food Security, Vol 4, pp 519–537, 2012</w:t>
      </w:r>
    </w:p>
    <w:p w:rsidR="002844BC" w:rsidRPr="00B16BBB" w:rsidRDefault="002844BC" w:rsidP="00B16BBB">
      <w:pPr>
        <w:pStyle w:val="NECReferences"/>
        <w:tabs>
          <w:tab w:val="left" w:pos="426"/>
        </w:tabs>
        <w:rPr>
          <w:color w:val="000000"/>
          <w:szCs w:val="22"/>
        </w:rPr>
      </w:pPr>
      <w:r w:rsidRPr="00B16BBB">
        <w:rPr>
          <w:color w:val="000000"/>
          <w:szCs w:val="22"/>
        </w:rPr>
        <w:t xml:space="preserve">[2] </w:t>
      </w:r>
      <w:proofErr w:type="spellStart"/>
      <w:r w:rsidRPr="00B16BBB">
        <w:rPr>
          <w:color w:val="000000"/>
          <w:szCs w:val="22"/>
        </w:rPr>
        <w:t>PlantVillage</w:t>
      </w:r>
      <w:proofErr w:type="spellEnd"/>
      <w:r w:rsidRPr="00B16BBB">
        <w:rPr>
          <w:color w:val="000000"/>
          <w:szCs w:val="22"/>
        </w:rPr>
        <w:t xml:space="preserve"> project home page [Electronic resource]: https://plantvillage.psu.edu/. (Accessed 1.10.2019)</w:t>
      </w:r>
    </w:p>
    <w:p w:rsidR="002844BC" w:rsidRPr="00B16BBB" w:rsidRDefault="002844BC" w:rsidP="00B16BBB">
      <w:pPr>
        <w:pStyle w:val="NECReferences"/>
        <w:tabs>
          <w:tab w:val="left" w:pos="426"/>
        </w:tabs>
        <w:rPr>
          <w:color w:val="000000"/>
          <w:szCs w:val="22"/>
        </w:rPr>
      </w:pPr>
      <w:r w:rsidRPr="00B16BBB">
        <w:rPr>
          <w:color w:val="000000"/>
          <w:szCs w:val="22"/>
        </w:rPr>
        <w:t xml:space="preserve">[3] </w:t>
      </w:r>
      <w:proofErr w:type="spellStart"/>
      <w:r w:rsidRPr="00B16BBB">
        <w:rPr>
          <w:color w:val="000000"/>
          <w:szCs w:val="22"/>
        </w:rPr>
        <w:t>Plantix</w:t>
      </w:r>
      <w:proofErr w:type="spellEnd"/>
      <w:r w:rsidRPr="00B16BBB">
        <w:rPr>
          <w:color w:val="000000"/>
          <w:szCs w:val="22"/>
        </w:rPr>
        <w:t xml:space="preserve"> project home page [Electronic resource]: https://plantix.net. (Accessed 1.10.2019)</w:t>
      </w:r>
    </w:p>
    <w:p w:rsidR="002844BC" w:rsidRPr="00B16BBB" w:rsidRDefault="002844BC" w:rsidP="00B16BBB">
      <w:pPr>
        <w:pStyle w:val="NECReferences"/>
        <w:tabs>
          <w:tab w:val="left" w:pos="426"/>
        </w:tabs>
        <w:rPr>
          <w:color w:val="000000"/>
          <w:szCs w:val="22"/>
        </w:rPr>
      </w:pPr>
      <w:r w:rsidRPr="00B16BBB">
        <w:rPr>
          <w:color w:val="000000"/>
          <w:szCs w:val="22"/>
        </w:rPr>
        <w:t xml:space="preserve">[4] </w:t>
      </w:r>
      <w:proofErr w:type="spellStart"/>
      <w:r w:rsidRPr="00B16BBB">
        <w:rPr>
          <w:color w:val="000000"/>
          <w:szCs w:val="22"/>
        </w:rPr>
        <w:t>Goncharov</w:t>
      </w:r>
      <w:proofErr w:type="spellEnd"/>
      <w:r w:rsidRPr="00B16BBB">
        <w:rPr>
          <w:color w:val="000000"/>
          <w:szCs w:val="22"/>
        </w:rPr>
        <w:t xml:space="preserve">, P., </w:t>
      </w:r>
      <w:proofErr w:type="spellStart"/>
      <w:r w:rsidRPr="00B16BBB">
        <w:rPr>
          <w:color w:val="000000"/>
          <w:szCs w:val="22"/>
        </w:rPr>
        <w:t>Ososkov</w:t>
      </w:r>
      <w:proofErr w:type="spellEnd"/>
      <w:r w:rsidRPr="00B16BBB">
        <w:rPr>
          <w:color w:val="000000"/>
          <w:szCs w:val="22"/>
        </w:rPr>
        <w:t xml:space="preserve">, G., </w:t>
      </w:r>
      <w:proofErr w:type="spellStart"/>
      <w:r w:rsidRPr="00B16BBB">
        <w:rPr>
          <w:color w:val="000000"/>
          <w:szCs w:val="22"/>
        </w:rPr>
        <w:t>Nechaevskiy</w:t>
      </w:r>
      <w:proofErr w:type="spellEnd"/>
      <w:r w:rsidRPr="00B16BBB">
        <w:rPr>
          <w:color w:val="000000"/>
          <w:szCs w:val="22"/>
        </w:rPr>
        <w:t xml:space="preserve">, A., Uzhinskiy, A., </w:t>
      </w:r>
      <w:proofErr w:type="spellStart"/>
      <w:r w:rsidRPr="00B16BBB">
        <w:rPr>
          <w:color w:val="000000"/>
          <w:szCs w:val="22"/>
        </w:rPr>
        <w:t>Nestsiarenia</w:t>
      </w:r>
      <w:proofErr w:type="spellEnd"/>
      <w:r w:rsidRPr="00B16BBB">
        <w:rPr>
          <w:color w:val="000000"/>
          <w:szCs w:val="22"/>
        </w:rPr>
        <w:t xml:space="preserve">, I. Disease Detection on the Plant Leaves by Deep Learning. International Conference on </w:t>
      </w:r>
      <w:proofErr w:type="spellStart"/>
      <w:r w:rsidRPr="00B16BBB">
        <w:rPr>
          <w:color w:val="000000"/>
          <w:szCs w:val="22"/>
        </w:rPr>
        <w:t>Neuroinformatics</w:t>
      </w:r>
      <w:proofErr w:type="spellEnd"/>
      <w:r w:rsidRPr="00B16BBB">
        <w:rPr>
          <w:color w:val="000000"/>
          <w:szCs w:val="22"/>
        </w:rPr>
        <w:t>. Springer, Cham, p 151-159, 2018</w:t>
      </w:r>
    </w:p>
    <w:p w:rsidR="002844BC" w:rsidRPr="00B16BBB" w:rsidRDefault="002844BC" w:rsidP="00B16BBB">
      <w:pPr>
        <w:pStyle w:val="NECReferences"/>
        <w:tabs>
          <w:tab w:val="left" w:pos="426"/>
        </w:tabs>
        <w:rPr>
          <w:color w:val="000000"/>
          <w:szCs w:val="22"/>
        </w:rPr>
      </w:pPr>
      <w:r w:rsidRPr="00B16BBB">
        <w:rPr>
          <w:color w:val="000000"/>
          <w:szCs w:val="22"/>
        </w:rPr>
        <w:t xml:space="preserve">[5] </w:t>
      </w:r>
      <w:proofErr w:type="spellStart"/>
      <w:r w:rsidRPr="00B16BBB">
        <w:rPr>
          <w:color w:val="000000"/>
          <w:szCs w:val="22"/>
        </w:rPr>
        <w:t>Korenkov</w:t>
      </w:r>
      <w:proofErr w:type="spellEnd"/>
      <w:r w:rsidRPr="00B16BBB">
        <w:rPr>
          <w:color w:val="000000"/>
          <w:szCs w:val="22"/>
        </w:rPr>
        <w:t xml:space="preserve"> V. , </w:t>
      </w:r>
      <w:proofErr w:type="spellStart"/>
      <w:r w:rsidRPr="00B16BBB">
        <w:rPr>
          <w:color w:val="000000"/>
          <w:szCs w:val="22"/>
        </w:rPr>
        <w:t>Balashov</w:t>
      </w:r>
      <w:proofErr w:type="spellEnd"/>
      <w:r w:rsidRPr="00B16BBB">
        <w:rPr>
          <w:color w:val="000000"/>
          <w:szCs w:val="22"/>
        </w:rPr>
        <w:t xml:space="preserve"> N., </w:t>
      </w:r>
      <w:proofErr w:type="spellStart"/>
      <w:r w:rsidRPr="00B16BBB">
        <w:rPr>
          <w:color w:val="000000"/>
          <w:szCs w:val="22"/>
        </w:rPr>
        <w:t>Kutovskiy</w:t>
      </w:r>
      <w:proofErr w:type="spellEnd"/>
      <w:r w:rsidRPr="00B16BBB">
        <w:rPr>
          <w:color w:val="000000"/>
          <w:szCs w:val="22"/>
        </w:rPr>
        <w:t xml:space="preserve"> N., </w:t>
      </w:r>
      <w:proofErr w:type="spellStart"/>
      <w:r w:rsidRPr="00B16BBB">
        <w:rPr>
          <w:color w:val="000000"/>
          <w:szCs w:val="22"/>
        </w:rPr>
        <w:t>Dimitrov</w:t>
      </w:r>
      <w:proofErr w:type="spellEnd"/>
      <w:r w:rsidRPr="00B16BBB">
        <w:rPr>
          <w:color w:val="000000"/>
          <w:szCs w:val="22"/>
        </w:rPr>
        <w:t xml:space="preserve"> V., </w:t>
      </w:r>
      <w:proofErr w:type="spellStart"/>
      <w:r w:rsidRPr="00B16BBB">
        <w:rPr>
          <w:color w:val="000000"/>
          <w:szCs w:val="22"/>
        </w:rPr>
        <w:t>Kouzmov</w:t>
      </w:r>
      <w:proofErr w:type="spellEnd"/>
      <w:r w:rsidRPr="00B16BBB">
        <w:rPr>
          <w:color w:val="000000"/>
          <w:szCs w:val="22"/>
        </w:rPr>
        <w:t xml:space="preserve"> K., </w:t>
      </w:r>
      <w:proofErr w:type="spellStart"/>
      <w:r w:rsidRPr="00B16BBB">
        <w:rPr>
          <w:color w:val="000000"/>
          <w:szCs w:val="22"/>
        </w:rPr>
        <w:t>Hristova</w:t>
      </w:r>
      <w:proofErr w:type="spellEnd"/>
      <w:r w:rsidRPr="00B16BBB">
        <w:rPr>
          <w:color w:val="000000"/>
          <w:szCs w:val="22"/>
        </w:rPr>
        <w:t xml:space="preserve"> R., </w:t>
      </w:r>
      <w:proofErr w:type="spellStart"/>
      <w:r w:rsidRPr="00B16BBB">
        <w:rPr>
          <w:color w:val="000000"/>
          <w:szCs w:val="22"/>
        </w:rPr>
        <w:t>Hristov</w:t>
      </w:r>
      <w:proofErr w:type="spellEnd"/>
      <w:r w:rsidRPr="00B16BBB">
        <w:rPr>
          <w:color w:val="000000"/>
          <w:szCs w:val="22"/>
        </w:rPr>
        <w:t xml:space="preserve"> S., Clouds of JINR, University of Sofia and INRNE — current state of the project, CEUR Workshop Proceedings, vol. 2267, p 248-251, 2019</w:t>
      </w:r>
    </w:p>
    <w:p w:rsidR="002844BC" w:rsidRPr="00B16BBB" w:rsidRDefault="002844BC" w:rsidP="00B16BBB">
      <w:pPr>
        <w:pStyle w:val="NECReferences"/>
        <w:tabs>
          <w:tab w:val="left" w:pos="426"/>
        </w:tabs>
        <w:rPr>
          <w:color w:val="000000"/>
          <w:szCs w:val="22"/>
        </w:rPr>
      </w:pPr>
      <w:r w:rsidRPr="00B16BBB">
        <w:rPr>
          <w:color w:val="000000"/>
          <w:szCs w:val="22"/>
        </w:rPr>
        <w:t xml:space="preserve">[6] Koch, G., </w:t>
      </w:r>
      <w:proofErr w:type="spellStart"/>
      <w:r w:rsidRPr="00B16BBB">
        <w:rPr>
          <w:color w:val="000000"/>
          <w:szCs w:val="22"/>
        </w:rPr>
        <w:t>Zemel</w:t>
      </w:r>
      <w:proofErr w:type="spellEnd"/>
      <w:r w:rsidRPr="00B16BBB">
        <w:rPr>
          <w:color w:val="000000"/>
          <w:szCs w:val="22"/>
        </w:rPr>
        <w:t xml:space="preserve">, R., </w:t>
      </w:r>
      <w:proofErr w:type="spellStart"/>
      <w:r w:rsidRPr="00B16BBB">
        <w:rPr>
          <w:color w:val="000000"/>
          <w:szCs w:val="22"/>
        </w:rPr>
        <w:t>Salakhutdinov</w:t>
      </w:r>
      <w:proofErr w:type="spellEnd"/>
      <w:r w:rsidRPr="00B16BBB">
        <w:rPr>
          <w:color w:val="000000"/>
          <w:szCs w:val="22"/>
        </w:rPr>
        <w:t>, R. Siamese neural networks for one-shot image recognition. In: ICML Deep Learning Workshop, Vol. 2 (2015)</w:t>
      </w:r>
    </w:p>
    <w:p w:rsidR="00C13B42" w:rsidRPr="00B16BBB" w:rsidRDefault="00C13B42" w:rsidP="00B16BBB">
      <w:pPr>
        <w:pStyle w:val="NECReferences"/>
        <w:tabs>
          <w:tab w:val="left" w:pos="426"/>
        </w:tabs>
        <w:rPr>
          <w:color w:val="000000"/>
          <w:szCs w:val="22"/>
        </w:rPr>
      </w:pPr>
      <w:r w:rsidRPr="00B16BBB">
        <w:rPr>
          <w:color w:val="000000"/>
          <w:szCs w:val="22"/>
        </w:rPr>
        <w:t>[7] Google Cloud Vision project home page [Electronic resource]: https://cloud.google.com/vision (Accessed 1.10.2019)</w:t>
      </w:r>
    </w:p>
    <w:p w:rsidR="00C13B42" w:rsidRPr="00B16BBB" w:rsidRDefault="00C13B42" w:rsidP="00B16BBB">
      <w:pPr>
        <w:pStyle w:val="NECReferences"/>
        <w:tabs>
          <w:tab w:val="left" w:pos="426"/>
        </w:tabs>
        <w:rPr>
          <w:color w:val="000000"/>
          <w:szCs w:val="22"/>
        </w:rPr>
      </w:pPr>
      <w:r w:rsidRPr="00B16BBB">
        <w:rPr>
          <w:color w:val="000000"/>
          <w:szCs w:val="22"/>
        </w:rPr>
        <w:t>[8] Microsoft Custom Vision project home page [Electronic resource]: https://www.customvision.ai/ (Accessed 1.10.2019)</w:t>
      </w:r>
    </w:p>
    <w:p w:rsidR="00C13B42" w:rsidRPr="00B16BBB" w:rsidRDefault="00C13B42" w:rsidP="00B16BBB">
      <w:pPr>
        <w:pStyle w:val="NECReferences"/>
        <w:tabs>
          <w:tab w:val="left" w:pos="426"/>
        </w:tabs>
        <w:rPr>
          <w:color w:val="000000"/>
          <w:szCs w:val="22"/>
        </w:rPr>
      </w:pPr>
      <w:r w:rsidRPr="00B16BBB">
        <w:rPr>
          <w:color w:val="000000"/>
          <w:szCs w:val="22"/>
        </w:rPr>
        <w:t>[9] IBM Watson Visual Recognition project home page [Electronic resource]: https://www.ibm.com/watson/services/visual-recognition/ (Accessed 1.10.2019)</w:t>
      </w:r>
    </w:p>
    <w:p w:rsidR="00242098" w:rsidRPr="00E45DAC" w:rsidRDefault="00242098" w:rsidP="002844BC">
      <w:pPr>
        <w:pStyle w:val="NECcopyright"/>
      </w:pPr>
    </w:p>
    <w:sectPr w:rsidR="00242098" w:rsidRPr="00E45DAC" w:rsidSect="00B73985">
      <w:headerReference w:type="default" r:id="rId18"/>
      <w:pgSz w:w="11907" w:h="16839" w:code="9"/>
      <w:pgMar w:top="1361" w:right="1474" w:bottom="1418" w:left="1474" w:header="113" w:footer="567"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90D" w:rsidRDefault="007C390D">
      <w:r>
        <w:separator/>
      </w:r>
    </w:p>
  </w:endnote>
  <w:endnote w:type="continuationSeparator" w:id="0">
    <w:p w:rsidR="007C390D" w:rsidRDefault="007C3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90D" w:rsidRDefault="007C390D">
      <w:r>
        <w:separator/>
      </w:r>
    </w:p>
  </w:footnote>
  <w:footnote w:type="continuationSeparator" w:id="0">
    <w:p w:rsidR="007C390D" w:rsidRDefault="007C3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CB" w:rsidRPr="00C746CB" w:rsidRDefault="00C746CB" w:rsidP="00C746CB">
    <w:pPr>
      <w:spacing w:before="240"/>
      <w:jc w:val="center"/>
      <w:rPr>
        <w:i/>
        <w:color w:val="222A35"/>
        <w:sz w:val="20"/>
        <w:szCs w:val="20"/>
        <w:lang w:val="en-US"/>
      </w:rPr>
    </w:pPr>
    <w:r w:rsidRPr="00C746CB">
      <w:rPr>
        <w:i/>
        <w:color w:val="222A35"/>
        <w:sz w:val="20"/>
        <w:szCs w:val="20"/>
        <w:lang w:val="en-US"/>
      </w:rPr>
      <w:t>Proceedings of the 27th International Symposium Nuclear Electronics and Computing (NEC’2019)</w:t>
    </w:r>
  </w:p>
  <w:p w:rsidR="00C746CB" w:rsidRPr="00C746CB" w:rsidRDefault="00C746CB" w:rsidP="00C746CB">
    <w:pPr>
      <w:jc w:val="center"/>
      <w:rPr>
        <w:i/>
        <w:color w:val="222A35"/>
        <w:sz w:val="20"/>
        <w:szCs w:val="20"/>
        <w:lang w:val="en-US"/>
      </w:rPr>
    </w:pPr>
    <w:proofErr w:type="spellStart"/>
    <w:r w:rsidRPr="00C746CB">
      <w:rPr>
        <w:i/>
        <w:color w:val="222A35"/>
        <w:sz w:val="20"/>
        <w:szCs w:val="20"/>
        <w:lang w:val="en-US"/>
      </w:rPr>
      <w:t>Budva</w:t>
    </w:r>
    <w:proofErr w:type="spellEnd"/>
    <w:r w:rsidRPr="00C746CB">
      <w:rPr>
        <w:i/>
        <w:color w:val="222A35"/>
        <w:sz w:val="20"/>
        <w:szCs w:val="20"/>
        <w:lang w:val="en-US"/>
      </w:rPr>
      <w:t xml:space="preserve">, </w:t>
    </w:r>
    <w:proofErr w:type="spellStart"/>
    <w:r w:rsidRPr="00C746CB">
      <w:rPr>
        <w:i/>
        <w:color w:val="222A35"/>
        <w:sz w:val="20"/>
        <w:szCs w:val="20"/>
        <w:lang w:val="en-US"/>
      </w:rPr>
      <w:t>Becici</w:t>
    </w:r>
    <w:proofErr w:type="spellEnd"/>
    <w:r w:rsidRPr="00C746CB">
      <w:rPr>
        <w:i/>
        <w:color w:val="222A35"/>
        <w:sz w:val="20"/>
        <w:szCs w:val="20"/>
        <w:lang w:val="en-US"/>
      </w:rPr>
      <w:t xml:space="preserve">, Montenegro, September 30 – October 4, 2019 </w:t>
    </w:r>
  </w:p>
  <w:p w:rsidR="00B73985" w:rsidRPr="00C746CB" w:rsidRDefault="00B73985" w:rsidP="00C746CB">
    <w:pPr>
      <w:pStyle w:val="ac"/>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BA0D26"/>
    <w:lvl w:ilvl="0">
      <w:start w:val="1"/>
      <w:numFmt w:val="decimal"/>
      <w:lvlText w:val="%1."/>
      <w:lvlJc w:val="left"/>
      <w:pPr>
        <w:tabs>
          <w:tab w:val="num" w:pos="1492"/>
        </w:tabs>
        <w:ind w:left="1492" w:hanging="360"/>
      </w:pPr>
    </w:lvl>
  </w:abstractNum>
  <w:abstractNum w:abstractNumId="1">
    <w:nsid w:val="FFFFFF7D"/>
    <w:multiLevelType w:val="singleLevel"/>
    <w:tmpl w:val="CD6E9F68"/>
    <w:lvl w:ilvl="0">
      <w:start w:val="1"/>
      <w:numFmt w:val="decimal"/>
      <w:lvlText w:val="%1."/>
      <w:lvlJc w:val="left"/>
      <w:pPr>
        <w:tabs>
          <w:tab w:val="num" w:pos="1209"/>
        </w:tabs>
        <w:ind w:left="1209" w:hanging="360"/>
      </w:pPr>
    </w:lvl>
  </w:abstractNum>
  <w:abstractNum w:abstractNumId="2">
    <w:nsid w:val="FFFFFF7E"/>
    <w:multiLevelType w:val="singleLevel"/>
    <w:tmpl w:val="8582583E"/>
    <w:lvl w:ilvl="0">
      <w:start w:val="1"/>
      <w:numFmt w:val="decimal"/>
      <w:lvlText w:val="%1."/>
      <w:lvlJc w:val="left"/>
      <w:pPr>
        <w:tabs>
          <w:tab w:val="num" w:pos="926"/>
        </w:tabs>
        <w:ind w:left="926" w:hanging="360"/>
      </w:pPr>
    </w:lvl>
  </w:abstractNum>
  <w:abstractNum w:abstractNumId="3">
    <w:nsid w:val="FFFFFF7F"/>
    <w:multiLevelType w:val="singleLevel"/>
    <w:tmpl w:val="D1DEF25E"/>
    <w:lvl w:ilvl="0">
      <w:start w:val="1"/>
      <w:numFmt w:val="decimal"/>
      <w:lvlText w:val="%1."/>
      <w:lvlJc w:val="left"/>
      <w:pPr>
        <w:tabs>
          <w:tab w:val="num" w:pos="643"/>
        </w:tabs>
        <w:ind w:left="643" w:hanging="360"/>
      </w:pPr>
    </w:lvl>
  </w:abstractNum>
  <w:abstractNum w:abstractNumId="4">
    <w:nsid w:val="FFFFFF80"/>
    <w:multiLevelType w:val="singleLevel"/>
    <w:tmpl w:val="A1EA11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8AAB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18047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C0DA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D6E5D4E"/>
    <w:lvl w:ilvl="0">
      <w:start w:val="1"/>
      <w:numFmt w:val="decimal"/>
      <w:lvlText w:val="%1."/>
      <w:lvlJc w:val="left"/>
      <w:pPr>
        <w:tabs>
          <w:tab w:val="num" w:pos="360"/>
        </w:tabs>
        <w:ind w:left="360" w:hanging="360"/>
      </w:pPr>
    </w:lvl>
  </w:abstractNum>
  <w:abstractNum w:abstractNumId="9">
    <w:nsid w:val="FFFFFF89"/>
    <w:multiLevelType w:val="singleLevel"/>
    <w:tmpl w:val="732CEAC8"/>
    <w:lvl w:ilvl="0">
      <w:start w:val="1"/>
      <w:numFmt w:val="bullet"/>
      <w:lvlText w:val=""/>
      <w:lvlJc w:val="left"/>
      <w:pPr>
        <w:tabs>
          <w:tab w:val="num" w:pos="360"/>
        </w:tabs>
        <w:ind w:left="360" w:hanging="360"/>
      </w:pPr>
      <w:rPr>
        <w:rFonts w:ascii="Symbol" w:hAnsi="Symbol" w:hint="default"/>
      </w:rPr>
    </w:lvl>
  </w:abstractNum>
  <w:abstractNum w:abstractNumId="10">
    <w:nsid w:val="0A9F3363"/>
    <w:multiLevelType w:val="hybridMultilevel"/>
    <w:tmpl w:val="2626D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EE1620"/>
    <w:multiLevelType w:val="hybridMultilevel"/>
    <w:tmpl w:val="6BF628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91056D"/>
    <w:multiLevelType w:val="hybridMultilevel"/>
    <w:tmpl w:val="9C5E29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0D75C9D"/>
    <w:multiLevelType w:val="hybridMultilevel"/>
    <w:tmpl w:val="FD5A3164"/>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54DF365E"/>
    <w:multiLevelType w:val="hybridMultilevel"/>
    <w:tmpl w:val="000E74D6"/>
    <w:lvl w:ilvl="0" w:tplc="979E0F9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575F1BD3"/>
    <w:multiLevelType w:val="hybridMultilevel"/>
    <w:tmpl w:val="42A298D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0932FB3"/>
    <w:multiLevelType w:val="hybridMultilevel"/>
    <w:tmpl w:val="44B061E8"/>
    <w:lvl w:ilvl="0" w:tplc="82EAB0E6">
      <w:start w:val="1"/>
      <w:numFmt w:val="decimal"/>
      <w:pStyle w:val="NECheading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C63926"/>
    <w:multiLevelType w:val="hybridMultilevel"/>
    <w:tmpl w:val="3C7E0268"/>
    <w:lvl w:ilvl="0" w:tplc="BECE81C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2"/>
  </w:num>
  <w:num w:numId="3">
    <w:abstractNumId w:val="11"/>
  </w:num>
  <w:num w:numId="4">
    <w:abstractNumId w:val="10"/>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onsecutiveHyphenLimit w:val="4"/>
  <w:hyphenationZone w:val="357"/>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B02"/>
    <w:rsid w:val="00005730"/>
    <w:rsid w:val="00011D4C"/>
    <w:rsid w:val="00023D6B"/>
    <w:rsid w:val="00033A8C"/>
    <w:rsid w:val="00036379"/>
    <w:rsid w:val="000612FB"/>
    <w:rsid w:val="000715A4"/>
    <w:rsid w:val="00073893"/>
    <w:rsid w:val="0007617A"/>
    <w:rsid w:val="000766AD"/>
    <w:rsid w:val="00087117"/>
    <w:rsid w:val="000A1901"/>
    <w:rsid w:val="000B457A"/>
    <w:rsid w:val="000C7955"/>
    <w:rsid w:val="000D3A0B"/>
    <w:rsid w:val="000D5915"/>
    <w:rsid w:val="000D5C45"/>
    <w:rsid w:val="000E2107"/>
    <w:rsid w:val="000E2E97"/>
    <w:rsid w:val="00103D3B"/>
    <w:rsid w:val="00106484"/>
    <w:rsid w:val="001104B5"/>
    <w:rsid w:val="00113A80"/>
    <w:rsid w:val="00121DCB"/>
    <w:rsid w:val="00135688"/>
    <w:rsid w:val="00140F95"/>
    <w:rsid w:val="00144EC4"/>
    <w:rsid w:val="00153E5F"/>
    <w:rsid w:val="00160ACE"/>
    <w:rsid w:val="00165565"/>
    <w:rsid w:val="0017008E"/>
    <w:rsid w:val="00186265"/>
    <w:rsid w:val="001A45CC"/>
    <w:rsid w:val="001A6D18"/>
    <w:rsid w:val="001A7205"/>
    <w:rsid w:val="001B5E71"/>
    <w:rsid w:val="001B72B1"/>
    <w:rsid w:val="001C3872"/>
    <w:rsid w:val="001C3E8A"/>
    <w:rsid w:val="001D1AF4"/>
    <w:rsid w:val="001D1CE0"/>
    <w:rsid w:val="001D3F76"/>
    <w:rsid w:val="001E1AAC"/>
    <w:rsid w:val="001E1D62"/>
    <w:rsid w:val="001E645F"/>
    <w:rsid w:val="001F3BC8"/>
    <w:rsid w:val="00207015"/>
    <w:rsid w:val="00207928"/>
    <w:rsid w:val="002134AA"/>
    <w:rsid w:val="0021452B"/>
    <w:rsid w:val="00217133"/>
    <w:rsid w:val="00224F8F"/>
    <w:rsid w:val="00233FF9"/>
    <w:rsid w:val="0024183C"/>
    <w:rsid w:val="00242098"/>
    <w:rsid w:val="00247F1A"/>
    <w:rsid w:val="00265152"/>
    <w:rsid w:val="00265888"/>
    <w:rsid w:val="00271D64"/>
    <w:rsid w:val="00272D2A"/>
    <w:rsid w:val="00273199"/>
    <w:rsid w:val="00282764"/>
    <w:rsid w:val="002844BC"/>
    <w:rsid w:val="002A6FB6"/>
    <w:rsid w:val="002B72F0"/>
    <w:rsid w:val="002C15CA"/>
    <w:rsid w:val="002C4D07"/>
    <w:rsid w:val="002C6FEB"/>
    <w:rsid w:val="002D4DCB"/>
    <w:rsid w:val="002D7DB4"/>
    <w:rsid w:val="002E5572"/>
    <w:rsid w:val="002E6336"/>
    <w:rsid w:val="002F0938"/>
    <w:rsid w:val="002F6CEE"/>
    <w:rsid w:val="00304857"/>
    <w:rsid w:val="00305201"/>
    <w:rsid w:val="00312C73"/>
    <w:rsid w:val="003266C3"/>
    <w:rsid w:val="00335A46"/>
    <w:rsid w:val="00345B95"/>
    <w:rsid w:val="003466DD"/>
    <w:rsid w:val="00353085"/>
    <w:rsid w:val="00355579"/>
    <w:rsid w:val="00355AF3"/>
    <w:rsid w:val="003577CB"/>
    <w:rsid w:val="0036381B"/>
    <w:rsid w:val="00375D37"/>
    <w:rsid w:val="00382588"/>
    <w:rsid w:val="00386467"/>
    <w:rsid w:val="003B24D7"/>
    <w:rsid w:val="003B5307"/>
    <w:rsid w:val="003C249E"/>
    <w:rsid w:val="003C3272"/>
    <w:rsid w:val="003C3C06"/>
    <w:rsid w:val="003C4908"/>
    <w:rsid w:val="003C7CB9"/>
    <w:rsid w:val="003D0F86"/>
    <w:rsid w:val="003D5C9F"/>
    <w:rsid w:val="003F48E4"/>
    <w:rsid w:val="003F5887"/>
    <w:rsid w:val="004061F5"/>
    <w:rsid w:val="00420A38"/>
    <w:rsid w:val="004253CD"/>
    <w:rsid w:val="00425929"/>
    <w:rsid w:val="0044192F"/>
    <w:rsid w:val="00446B3C"/>
    <w:rsid w:val="00471963"/>
    <w:rsid w:val="0047505E"/>
    <w:rsid w:val="004851F5"/>
    <w:rsid w:val="00485F3A"/>
    <w:rsid w:val="004968FF"/>
    <w:rsid w:val="004A1DF5"/>
    <w:rsid w:val="004A3358"/>
    <w:rsid w:val="004B7F47"/>
    <w:rsid w:val="004C37AC"/>
    <w:rsid w:val="004E4DA6"/>
    <w:rsid w:val="004F07CE"/>
    <w:rsid w:val="004F091D"/>
    <w:rsid w:val="004F4972"/>
    <w:rsid w:val="00500A65"/>
    <w:rsid w:val="00507004"/>
    <w:rsid w:val="00515299"/>
    <w:rsid w:val="005157E0"/>
    <w:rsid w:val="00526970"/>
    <w:rsid w:val="00526B02"/>
    <w:rsid w:val="0054276E"/>
    <w:rsid w:val="00551FCB"/>
    <w:rsid w:val="005731C8"/>
    <w:rsid w:val="00584D9C"/>
    <w:rsid w:val="00585F7B"/>
    <w:rsid w:val="00597F55"/>
    <w:rsid w:val="005A0F71"/>
    <w:rsid w:val="005A229A"/>
    <w:rsid w:val="005B00CE"/>
    <w:rsid w:val="005B5750"/>
    <w:rsid w:val="005C0A3D"/>
    <w:rsid w:val="005F0BAE"/>
    <w:rsid w:val="006104CC"/>
    <w:rsid w:val="00633536"/>
    <w:rsid w:val="0063413D"/>
    <w:rsid w:val="00642BB5"/>
    <w:rsid w:val="00646B17"/>
    <w:rsid w:val="006734FE"/>
    <w:rsid w:val="0068301F"/>
    <w:rsid w:val="00686593"/>
    <w:rsid w:val="00695ECE"/>
    <w:rsid w:val="006A0844"/>
    <w:rsid w:val="006A3B29"/>
    <w:rsid w:val="006A50AA"/>
    <w:rsid w:val="006C2059"/>
    <w:rsid w:val="006C42FE"/>
    <w:rsid w:val="006D06F6"/>
    <w:rsid w:val="006D7B20"/>
    <w:rsid w:val="006D7D4B"/>
    <w:rsid w:val="006E21B4"/>
    <w:rsid w:val="006E33B6"/>
    <w:rsid w:val="006E7850"/>
    <w:rsid w:val="006F27B1"/>
    <w:rsid w:val="006F7A7E"/>
    <w:rsid w:val="00701875"/>
    <w:rsid w:val="007040B1"/>
    <w:rsid w:val="00713860"/>
    <w:rsid w:val="00716295"/>
    <w:rsid w:val="00722880"/>
    <w:rsid w:val="0073463E"/>
    <w:rsid w:val="00751D73"/>
    <w:rsid w:val="00754757"/>
    <w:rsid w:val="0076275A"/>
    <w:rsid w:val="00763389"/>
    <w:rsid w:val="00784C5F"/>
    <w:rsid w:val="00786F07"/>
    <w:rsid w:val="00793B02"/>
    <w:rsid w:val="00794E1A"/>
    <w:rsid w:val="007B0731"/>
    <w:rsid w:val="007B28FE"/>
    <w:rsid w:val="007B76B8"/>
    <w:rsid w:val="007C0484"/>
    <w:rsid w:val="007C390D"/>
    <w:rsid w:val="007C5666"/>
    <w:rsid w:val="007E6080"/>
    <w:rsid w:val="007F5642"/>
    <w:rsid w:val="00802EC2"/>
    <w:rsid w:val="00806B30"/>
    <w:rsid w:val="00820F55"/>
    <w:rsid w:val="008510EA"/>
    <w:rsid w:val="0086030D"/>
    <w:rsid w:val="008607F1"/>
    <w:rsid w:val="008634C6"/>
    <w:rsid w:val="00866D21"/>
    <w:rsid w:val="008816ED"/>
    <w:rsid w:val="00881EB5"/>
    <w:rsid w:val="00884847"/>
    <w:rsid w:val="008A431E"/>
    <w:rsid w:val="008A5CFA"/>
    <w:rsid w:val="008B652E"/>
    <w:rsid w:val="008C351F"/>
    <w:rsid w:val="008C3F52"/>
    <w:rsid w:val="008C681C"/>
    <w:rsid w:val="008C7B42"/>
    <w:rsid w:val="008E7466"/>
    <w:rsid w:val="008E7FC2"/>
    <w:rsid w:val="008F1D74"/>
    <w:rsid w:val="008F2E59"/>
    <w:rsid w:val="00901600"/>
    <w:rsid w:val="009028C3"/>
    <w:rsid w:val="00903DA4"/>
    <w:rsid w:val="00905742"/>
    <w:rsid w:val="009130DD"/>
    <w:rsid w:val="00916F1E"/>
    <w:rsid w:val="00921520"/>
    <w:rsid w:val="00943998"/>
    <w:rsid w:val="00984948"/>
    <w:rsid w:val="00991612"/>
    <w:rsid w:val="009B166E"/>
    <w:rsid w:val="009B673C"/>
    <w:rsid w:val="009C4CCE"/>
    <w:rsid w:val="009C58BF"/>
    <w:rsid w:val="009C5EDB"/>
    <w:rsid w:val="009D1FE3"/>
    <w:rsid w:val="009E3178"/>
    <w:rsid w:val="009F4A75"/>
    <w:rsid w:val="00A04FD6"/>
    <w:rsid w:val="00A128B1"/>
    <w:rsid w:val="00A20C6A"/>
    <w:rsid w:val="00A34376"/>
    <w:rsid w:val="00A35A25"/>
    <w:rsid w:val="00A46FFA"/>
    <w:rsid w:val="00A641B7"/>
    <w:rsid w:val="00A75469"/>
    <w:rsid w:val="00A8005F"/>
    <w:rsid w:val="00A836DE"/>
    <w:rsid w:val="00A87F41"/>
    <w:rsid w:val="00A9028B"/>
    <w:rsid w:val="00A92B01"/>
    <w:rsid w:val="00AA4DF8"/>
    <w:rsid w:val="00AB5D73"/>
    <w:rsid w:val="00AC0F6D"/>
    <w:rsid w:val="00AC19E2"/>
    <w:rsid w:val="00AC6F53"/>
    <w:rsid w:val="00AC7F4D"/>
    <w:rsid w:val="00AD37B5"/>
    <w:rsid w:val="00AD75EF"/>
    <w:rsid w:val="00AE1E5B"/>
    <w:rsid w:val="00AE20A8"/>
    <w:rsid w:val="00AE333E"/>
    <w:rsid w:val="00AE5266"/>
    <w:rsid w:val="00AE6C29"/>
    <w:rsid w:val="00AE6DA0"/>
    <w:rsid w:val="00AE70A9"/>
    <w:rsid w:val="00AF33E2"/>
    <w:rsid w:val="00B10736"/>
    <w:rsid w:val="00B147D8"/>
    <w:rsid w:val="00B16BBB"/>
    <w:rsid w:val="00B25FDF"/>
    <w:rsid w:val="00B42293"/>
    <w:rsid w:val="00B5117E"/>
    <w:rsid w:val="00B52D90"/>
    <w:rsid w:val="00B547BB"/>
    <w:rsid w:val="00B5678C"/>
    <w:rsid w:val="00B6265D"/>
    <w:rsid w:val="00B71518"/>
    <w:rsid w:val="00B73985"/>
    <w:rsid w:val="00B76F66"/>
    <w:rsid w:val="00B87522"/>
    <w:rsid w:val="00BB05CF"/>
    <w:rsid w:val="00BB5415"/>
    <w:rsid w:val="00BC53D4"/>
    <w:rsid w:val="00BC6C7B"/>
    <w:rsid w:val="00BC7F51"/>
    <w:rsid w:val="00BD2D03"/>
    <w:rsid w:val="00BE4FC2"/>
    <w:rsid w:val="00C0428B"/>
    <w:rsid w:val="00C13B42"/>
    <w:rsid w:val="00C22600"/>
    <w:rsid w:val="00C32DCA"/>
    <w:rsid w:val="00C36B03"/>
    <w:rsid w:val="00C40329"/>
    <w:rsid w:val="00C43F89"/>
    <w:rsid w:val="00C44765"/>
    <w:rsid w:val="00C46BD2"/>
    <w:rsid w:val="00C501D5"/>
    <w:rsid w:val="00C50B3E"/>
    <w:rsid w:val="00C57C8B"/>
    <w:rsid w:val="00C57D9A"/>
    <w:rsid w:val="00C60EAC"/>
    <w:rsid w:val="00C63D61"/>
    <w:rsid w:val="00C63F8B"/>
    <w:rsid w:val="00C746CB"/>
    <w:rsid w:val="00C84354"/>
    <w:rsid w:val="00C94C31"/>
    <w:rsid w:val="00CA360C"/>
    <w:rsid w:val="00CA6EBC"/>
    <w:rsid w:val="00CB0FBE"/>
    <w:rsid w:val="00CB105F"/>
    <w:rsid w:val="00CB1C5B"/>
    <w:rsid w:val="00CC1E88"/>
    <w:rsid w:val="00CC3764"/>
    <w:rsid w:val="00CF0DD2"/>
    <w:rsid w:val="00CF6827"/>
    <w:rsid w:val="00D114C5"/>
    <w:rsid w:val="00D20AFD"/>
    <w:rsid w:val="00D2395B"/>
    <w:rsid w:val="00D71747"/>
    <w:rsid w:val="00D7269B"/>
    <w:rsid w:val="00D8349D"/>
    <w:rsid w:val="00D964A6"/>
    <w:rsid w:val="00DB4C2C"/>
    <w:rsid w:val="00DB4E15"/>
    <w:rsid w:val="00DC1121"/>
    <w:rsid w:val="00DC62B5"/>
    <w:rsid w:val="00DE0725"/>
    <w:rsid w:val="00DE2306"/>
    <w:rsid w:val="00DE2A3F"/>
    <w:rsid w:val="00DE4D19"/>
    <w:rsid w:val="00DE556B"/>
    <w:rsid w:val="00E01855"/>
    <w:rsid w:val="00E1435F"/>
    <w:rsid w:val="00E320EB"/>
    <w:rsid w:val="00E353DF"/>
    <w:rsid w:val="00E37B6A"/>
    <w:rsid w:val="00E43B3F"/>
    <w:rsid w:val="00E4469A"/>
    <w:rsid w:val="00E44AC5"/>
    <w:rsid w:val="00E44DFF"/>
    <w:rsid w:val="00E45DAC"/>
    <w:rsid w:val="00E609C2"/>
    <w:rsid w:val="00E700DE"/>
    <w:rsid w:val="00E70122"/>
    <w:rsid w:val="00E82271"/>
    <w:rsid w:val="00E96DDF"/>
    <w:rsid w:val="00EB30F5"/>
    <w:rsid w:val="00EB5F94"/>
    <w:rsid w:val="00EB7EC6"/>
    <w:rsid w:val="00EC5F32"/>
    <w:rsid w:val="00EE49A3"/>
    <w:rsid w:val="00EE7EA0"/>
    <w:rsid w:val="00EF60E4"/>
    <w:rsid w:val="00EF7194"/>
    <w:rsid w:val="00F03B91"/>
    <w:rsid w:val="00F06856"/>
    <w:rsid w:val="00F1166B"/>
    <w:rsid w:val="00F14323"/>
    <w:rsid w:val="00F15104"/>
    <w:rsid w:val="00F16D5F"/>
    <w:rsid w:val="00F17291"/>
    <w:rsid w:val="00F258B6"/>
    <w:rsid w:val="00F3078F"/>
    <w:rsid w:val="00F31AF4"/>
    <w:rsid w:val="00F618B8"/>
    <w:rsid w:val="00F74845"/>
    <w:rsid w:val="00F947A7"/>
    <w:rsid w:val="00FA4863"/>
    <w:rsid w:val="00FB0035"/>
    <w:rsid w:val="00FB4B1C"/>
    <w:rsid w:val="00FC1308"/>
    <w:rsid w:val="00FC1626"/>
    <w:rsid w:val="00FC27B6"/>
    <w:rsid w:val="00FC4083"/>
    <w:rsid w:val="00FE5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EA0"/>
    <w:rPr>
      <w:sz w:val="22"/>
      <w:szCs w:val="22"/>
    </w:rPr>
  </w:style>
  <w:style w:type="paragraph" w:styleId="1">
    <w:name w:val="heading 1"/>
    <w:aliases w:val="Section"/>
    <w:basedOn w:val="a"/>
    <w:next w:val="a"/>
    <w:link w:val="10"/>
    <w:uiPriority w:val="9"/>
    <w:qFormat/>
    <w:rsid w:val="00353085"/>
    <w:pPr>
      <w:keepNext/>
      <w:widowControl w:val="0"/>
      <w:autoSpaceDE w:val="0"/>
      <w:autoSpaceDN w:val="0"/>
      <w:adjustRightInd w:val="0"/>
      <w:spacing w:before="240" w:after="120"/>
      <w:outlineLvl w:val="0"/>
    </w:pPr>
    <w:rPr>
      <w:b/>
      <w:bCs/>
      <w:sz w:val="28"/>
      <w:szCs w:val="28"/>
    </w:rPr>
  </w:style>
  <w:style w:type="paragraph" w:styleId="2">
    <w:name w:val="heading 2"/>
    <w:aliases w:val="Subsection"/>
    <w:basedOn w:val="a"/>
    <w:next w:val="a"/>
    <w:semiHidden/>
    <w:qFormat/>
    <w:rsid w:val="00E43B3F"/>
    <w:pPr>
      <w:keepNext/>
      <w:autoSpaceDE w:val="0"/>
      <w:autoSpaceDN w:val="0"/>
      <w:adjustRightInd w:val="0"/>
      <w:spacing w:before="120" w:after="120"/>
      <w:outlineLvl w:val="1"/>
    </w:pPr>
    <w:rPr>
      <w:b/>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3F5887"/>
    <w:pPr>
      <w:jc w:val="both"/>
    </w:pPr>
    <w:rPr>
      <w:b/>
      <w:bCs/>
    </w:rPr>
  </w:style>
  <w:style w:type="character" w:styleId="a4">
    <w:name w:val="footnote reference"/>
    <w:uiPriority w:val="99"/>
    <w:semiHidden/>
    <w:unhideWhenUsed/>
    <w:rsid w:val="00793B02"/>
    <w:rPr>
      <w:vertAlign w:val="superscript"/>
    </w:rPr>
  </w:style>
  <w:style w:type="table" w:styleId="a5">
    <w:name w:val="Table Grid"/>
    <w:basedOn w:val="a1"/>
    <w:uiPriority w:val="59"/>
    <w:rsid w:val="002A6F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
    <w:name w:val="Основной текст с отступом 21"/>
    <w:basedOn w:val="a"/>
    <w:semiHidden/>
    <w:rsid w:val="0024183C"/>
    <w:pPr>
      <w:ind w:firstLine="567"/>
      <w:jc w:val="both"/>
    </w:pPr>
    <w:rPr>
      <w:i/>
      <w:sz w:val="24"/>
      <w:szCs w:val="20"/>
      <w:lang w:eastAsia="ar-SA"/>
    </w:rPr>
  </w:style>
  <w:style w:type="paragraph" w:customStyle="1" w:styleId="a6">
    <w:name w:val="форм_журн"/>
    <w:basedOn w:val="a"/>
    <w:semiHidden/>
    <w:qFormat/>
    <w:rsid w:val="00FC4083"/>
    <w:pPr>
      <w:tabs>
        <w:tab w:val="center" w:pos="4536"/>
        <w:tab w:val="right" w:pos="9072"/>
      </w:tabs>
      <w:spacing w:before="120" w:after="120"/>
      <w:jc w:val="center"/>
    </w:pPr>
  </w:style>
  <w:style w:type="character" w:styleId="a7">
    <w:name w:val="page number"/>
    <w:basedOn w:val="a0"/>
    <w:semiHidden/>
    <w:rsid w:val="00CB105F"/>
  </w:style>
  <w:style w:type="paragraph" w:styleId="a8">
    <w:name w:val="footer"/>
    <w:basedOn w:val="a"/>
    <w:link w:val="a9"/>
    <w:uiPriority w:val="99"/>
    <w:unhideWhenUsed/>
    <w:rsid w:val="00597F55"/>
    <w:pPr>
      <w:tabs>
        <w:tab w:val="center" w:pos="4677"/>
        <w:tab w:val="right" w:pos="9355"/>
      </w:tabs>
    </w:pPr>
  </w:style>
  <w:style w:type="character" w:customStyle="1" w:styleId="a9">
    <w:name w:val="Нижний колонтитул Знак"/>
    <w:link w:val="a8"/>
    <w:uiPriority w:val="99"/>
    <w:rsid w:val="00597F55"/>
    <w:rPr>
      <w:sz w:val="22"/>
      <w:szCs w:val="22"/>
    </w:rPr>
  </w:style>
  <w:style w:type="paragraph" w:customStyle="1" w:styleId="email">
    <w:name w:val="_email"/>
    <w:basedOn w:val="a"/>
    <w:rsid w:val="00144EC4"/>
    <w:pPr>
      <w:jc w:val="center"/>
    </w:pPr>
    <w:rPr>
      <w:sz w:val="20"/>
      <w:szCs w:val="20"/>
      <w:lang w:val="en-US"/>
    </w:rPr>
  </w:style>
  <w:style w:type="paragraph" w:customStyle="1" w:styleId="Organizationsaddress">
    <w:name w:val="Organization's address"/>
    <w:basedOn w:val="a3"/>
    <w:rsid w:val="00144EC4"/>
    <w:pPr>
      <w:spacing w:after="120"/>
      <w:jc w:val="center"/>
    </w:pPr>
    <w:rPr>
      <w:b w:val="0"/>
      <w:bCs w:val="0"/>
      <w:sz w:val="20"/>
      <w:szCs w:val="24"/>
    </w:rPr>
  </w:style>
  <w:style w:type="paragraph" w:customStyle="1" w:styleId="Abstract">
    <w:name w:val="Abstract"/>
    <w:basedOn w:val="a"/>
    <w:rsid w:val="00144EC4"/>
    <w:pPr>
      <w:ind w:firstLine="454"/>
      <w:jc w:val="both"/>
    </w:pPr>
    <w:rPr>
      <w:iCs/>
      <w:sz w:val="20"/>
      <w:szCs w:val="20"/>
    </w:rPr>
  </w:style>
  <w:style w:type="paragraph" w:customStyle="1" w:styleId="sectionKIM">
    <w:name w:val="section_KIM"/>
    <w:basedOn w:val="a"/>
    <w:semiHidden/>
    <w:rsid w:val="00144EC4"/>
    <w:pPr>
      <w:keepNext/>
      <w:tabs>
        <w:tab w:val="right" w:pos="9072"/>
      </w:tabs>
      <w:spacing w:before="360" w:after="240"/>
      <w:jc w:val="both"/>
    </w:pPr>
    <w:rPr>
      <w:b/>
      <w:snapToGrid w:val="0"/>
      <w:sz w:val="28"/>
      <w:szCs w:val="32"/>
    </w:rPr>
  </w:style>
  <w:style w:type="paragraph" w:customStyle="1" w:styleId="SectionTitle">
    <w:name w:val="Section Title"/>
    <w:basedOn w:val="sectionKIM"/>
    <w:rsid w:val="002F0938"/>
    <w:pPr>
      <w:jc w:val="left"/>
    </w:pPr>
  </w:style>
  <w:style w:type="paragraph" w:customStyle="1" w:styleId="subsectionKIM">
    <w:name w:val="subsection_KIM"/>
    <w:basedOn w:val="sectionKIM"/>
    <w:semiHidden/>
    <w:qFormat/>
    <w:rsid w:val="00144EC4"/>
    <w:pPr>
      <w:spacing w:before="240"/>
    </w:pPr>
    <w:rPr>
      <w:sz w:val="24"/>
      <w:lang w:val="en-US"/>
    </w:rPr>
  </w:style>
  <w:style w:type="paragraph" w:customStyle="1" w:styleId="SectionTitle2">
    <w:name w:val="Section Title 2"/>
    <w:basedOn w:val="subsectionKIM"/>
    <w:qFormat/>
    <w:rsid w:val="002F0938"/>
    <w:pPr>
      <w:jc w:val="left"/>
    </w:pPr>
    <w:rPr>
      <w:i/>
      <w:szCs w:val="24"/>
      <w:lang w:val="ru-RU"/>
    </w:rPr>
  </w:style>
  <w:style w:type="paragraph" w:customStyle="1" w:styleId="Keywords">
    <w:name w:val="Keywords"/>
    <w:basedOn w:val="a"/>
    <w:rsid w:val="00144EC4"/>
    <w:pPr>
      <w:ind w:firstLine="454"/>
      <w:jc w:val="both"/>
    </w:pPr>
    <w:rPr>
      <w:iCs/>
      <w:sz w:val="20"/>
      <w:szCs w:val="20"/>
    </w:rPr>
  </w:style>
  <w:style w:type="character" w:customStyle="1" w:styleId="ReferencesAuthors">
    <w:name w:val="References.Authors"/>
    <w:rsid w:val="008E7FC2"/>
    <w:rPr>
      <w:i/>
    </w:rPr>
  </w:style>
  <w:style w:type="paragraph" w:styleId="aa">
    <w:name w:val="footnote text"/>
    <w:basedOn w:val="a"/>
    <w:link w:val="ab"/>
    <w:uiPriority w:val="99"/>
    <w:semiHidden/>
    <w:unhideWhenUsed/>
    <w:rsid w:val="0076275A"/>
    <w:rPr>
      <w:sz w:val="20"/>
      <w:szCs w:val="20"/>
    </w:rPr>
  </w:style>
  <w:style w:type="paragraph" w:customStyle="1" w:styleId="TitleoftheArticle">
    <w:name w:val="Title of the Article"/>
    <w:basedOn w:val="a3"/>
    <w:rsid w:val="00144EC4"/>
    <w:pPr>
      <w:jc w:val="center"/>
    </w:pPr>
    <w:rPr>
      <w:sz w:val="36"/>
      <w:szCs w:val="36"/>
    </w:rPr>
  </w:style>
  <w:style w:type="paragraph" w:customStyle="1" w:styleId="TextofArticle">
    <w:name w:val="Text of Article"/>
    <w:basedOn w:val="a"/>
    <w:rsid w:val="00144EC4"/>
    <w:pPr>
      <w:ind w:firstLine="454"/>
      <w:jc w:val="both"/>
    </w:pPr>
  </w:style>
  <w:style w:type="paragraph" w:customStyle="1" w:styleId="PictureDescription">
    <w:name w:val="Picture Description"/>
    <w:basedOn w:val="TextofArticle"/>
    <w:rsid w:val="002F0938"/>
    <w:pPr>
      <w:spacing w:before="120" w:after="240"/>
      <w:ind w:firstLine="0"/>
      <w:jc w:val="center"/>
    </w:pPr>
    <w:rPr>
      <w:sz w:val="20"/>
      <w:szCs w:val="20"/>
    </w:rPr>
  </w:style>
  <w:style w:type="paragraph" w:customStyle="1" w:styleId="TablesName">
    <w:name w:val="Table's Name"/>
    <w:basedOn w:val="PictureDescription"/>
    <w:rsid w:val="002F0938"/>
    <w:pPr>
      <w:spacing w:before="240" w:after="120"/>
    </w:pPr>
  </w:style>
  <w:style w:type="paragraph" w:styleId="ac">
    <w:name w:val="header"/>
    <w:basedOn w:val="a"/>
    <w:link w:val="ad"/>
    <w:uiPriority w:val="99"/>
    <w:unhideWhenUsed/>
    <w:rsid w:val="004F4972"/>
    <w:pPr>
      <w:tabs>
        <w:tab w:val="center" w:pos="4677"/>
        <w:tab w:val="right" w:pos="9355"/>
      </w:tabs>
    </w:pPr>
  </w:style>
  <w:style w:type="paragraph" w:customStyle="1" w:styleId="FormulaDescription">
    <w:name w:val="Formula_Description"/>
    <w:basedOn w:val="TextofArticle"/>
    <w:rsid w:val="00144EC4"/>
    <w:pPr>
      <w:ind w:firstLine="0"/>
    </w:pPr>
  </w:style>
  <w:style w:type="paragraph" w:customStyle="1" w:styleId="ReferencesTitle">
    <w:name w:val="References Title"/>
    <w:basedOn w:val="sectionKIM"/>
    <w:rsid w:val="002F0938"/>
    <w:pPr>
      <w:jc w:val="left"/>
    </w:pPr>
  </w:style>
  <w:style w:type="paragraph" w:customStyle="1" w:styleId="TextoftheTable">
    <w:name w:val="Text of the Table"/>
    <w:basedOn w:val="TextofArticle"/>
    <w:rsid w:val="00144EC4"/>
    <w:pPr>
      <w:ind w:firstLine="0"/>
    </w:pPr>
  </w:style>
  <w:style w:type="paragraph" w:customStyle="1" w:styleId="UDC">
    <w:name w:val="UDC"/>
    <w:basedOn w:val="a3"/>
    <w:rsid w:val="00144EC4"/>
    <w:rPr>
      <w:b w:val="0"/>
    </w:rPr>
  </w:style>
  <w:style w:type="paragraph" w:customStyle="1" w:styleId="ae">
    <w:name w:val="формула_КИМ"/>
    <w:basedOn w:val="a"/>
    <w:semiHidden/>
    <w:rsid w:val="00144EC4"/>
    <w:pPr>
      <w:tabs>
        <w:tab w:val="left" w:pos="0"/>
        <w:tab w:val="center" w:pos="4536"/>
        <w:tab w:val="right" w:pos="9072"/>
      </w:tabs>
      <w:spacing w:before="120" w:after="120"/>
      <w:jc w:val="center"/>
    </w:pPr>
    <w:rPr>
      <w:snapToGrid w:val="0"/>
    </w:rPr>
  </w:style>
  <w:style w:type="paragraph" w:customStyle="1" w:styleId="Formula">
    <w:name w:val="Formula"/>
    <w:basedOn w:val="ae"/>
    <w:rsid w:val="002F0938"/>
    <w:pPr>
      <w:contextualSpacing/>
    </w:pPr>
  </w:style>
  <w:style w:type="paragraph" w:customStyle="1" w:styleId="Picture">
    <w:name w:val="Picture"/>
    <w:qFormat/>
    <w:rsid w:val="002F0938"/>
    <w:pPr>
      <w:keepNext/>
      <w:spacing w:before="180" w:after="120"/>
      <w:jc w:val="center"/>
    </w:pPr>
  </w:style>
  <w:style w:type="paragraph" w:customStyle="1" w:styleId="Author">
    <w:name w:val="Author"/>
    <w:link w:val="Author0"/>
    <w:rsid w:val="004F4972"/>
    <w:pPr>
      <w:jc w:val="center"/>
    </w:pPr>
    <w:rPr>
      <w:b/>
      <w:bCs/>
      <w:sz w:val="28"/>
      <w:szCs w:val="28"/>
    </w:rPr>
  </w:style>
  <w:style w:type="character" w:customStyle="1" w:styleId="ad">
    <w:name w:val="Верхний колонтитул Знак"/>
    <w:link w:val="ac"/>
    <w:uiPriority w:val="99"/>
    <w:rsid w:val="004F4972"/>
    <w:rPr>
      <w:sz w:val="22"/>
      <w:szCs w:val="22"/>
    </w:rPr>
  </w:style>
  <w:style w:type="character" w:customStyle="1" w:styleId="Author0">
    <w:name w:val="Author Знак"/>
    <w:link w:val="Author"/>
    <w:rsid w:val="004F4972"/>
    <w:rPr>
      <w:b/>
      <w:bCs/>
      <w:sz w:val="28"/>
      <w:szCs w:val="28"/>
      <w:lang w:val="ru-RU" w:eastAsia="ru-RU" w:bidi="ar-SA"/>
    </w:rPr>
  </w:style>
  <w:style w:type="character" w:customStyle="1" w:styleId="ab">
    <w:name w:val="Текст сноски Знак"/>
    <w:link w:val="aa"/>
    <w:uiPriority w:val="99"/>
    <w:semiHidden/>
    <w:rsid w:val="0076275A"/>
    <w:rPr>
      <w:lang w:val="ru-RU" w:eastAsia="ru-RU"/>
    </w:rPr>
  </w:style>
  <w:style w:type="paragraph" w:customStyle="1" w:styleId="References">
    <w:name w:val="References"/>
    <w:basedOn w:val="a"/>
    <w:autoRedefine/>
    <w:rsid w:val="00F1166B"/>
    <w:pPr>
      <w:shd w:val="clear" w:color="auto" w:fill="FFFFFF"/>
      <w:autoSpaceDE w:val="0"/>
      <w:autoSpaceDN w:val="0"/>
      <w:adjustRightInd w:val="0"/>
      <w:ind w:left="567" w:hanging="567"/>
      <w:jc w:val="both"/>
    </w:pPr>
    <w:rPr>
      <w:lang w:val="en-US"/>
    </w:rPr>
  </w:style>
  <w:style w:type="character" w:customStyle="1" w:styleId="10">
    <w:name w:val="Заголовок 1 Знак"/>
    <w:aliases w:val="Section Знак"/>
    <w:link w:val="1"/>
    <w:uiPriority w:val="9"/>
    <w:rsid w:val="006A0844"/>
    <w:rPr>
      <w:b/>
      <w:bCs/>
      <w:sz w:val="28"/>
      <w:szCs w:val="28"/>
      <w:lang w:eastAsia="ru-RU"/>
    </w:rPr>
  </w:style>
  <w:style w:type="paragraph" w:styleId="af">
    <w:name w:val="Bibliography"/>
    <w:basedOn w:val="a"/>
    <w:next w:val="a"/>
    <w:uiPriority w:val="37"/>
    <w:unhideWhenUsed/>
    <w:rsid w:val="006A0844"/>
  </w:style>
  <w:style w:type="paragraph" w:styleId="af0">
    <w:name w:val="caption"/>
    <w:basedOn w:val="a"/>
    <w:next w:val="a"/>
    <w:uiPriority w:val="35"/>
    <w:unhideWhenUsed/>
    <w:qFormat/>
    <w:rsid w:val="00EF60E4"/>
    <w:rPr>
      <w:b/>
      <w:bCs/>
      <w:sz w:val="20"/>
      <w:szCs w:val="20"/>
    </w:rPr>
  </w:style>
  <w:style w:type="character" w:styleId="af1">
    <w:name w:val="Hyperlink"/>
    <w:uiPriority w:val="99"/>
    <w:unhideWhenUsed/>
    <w:rsid w:val="00242098"/>
    <w:rPr>
      <w:color w:val="0563C1"/>
      <w:u w:val="single"/>
    </w:rPr>
  </w:style>
  <w:style w:type="paragraph" w:styleId="af2">
    <w:name w:val="Balloon Text"/>
    <w:basedOn w:val="a"/>
    <w:link w:val="af3"/>
    <w:uiPriority w:val="99"/>
    <w:semiHidden/>
    <w:unhideWhenUsed/>
    <w:rsid w:val="00CF6827"/>
    <w:rPr>
      <w:rFonts w:ascii="Tahoma" w:hAnsi="Tahoma" w:cs="Tahoma"/>
      <w:sz w:val="16"/>
      <w:szCs w:val="16"/>
    </w:rPr>
  </w:style>
  <w:style w:type="character" w:customStyle="1" w:styleId="af3">
    <w:name w:val="Текст выноски Знак"/>
    <w:basedOn w:val="a0"/>
    <w:link w:val="af2"/>
    <w:uiPriority w:val="99"/>
    <w:semiHidden/>
    <w:rsid w:val="00CF6827"/>
    <w:rPr>
      <w:rFonts w:ascii="Tahoma" w:hAnsi="Tahoma" w:cs="Tahoma"/>
      <w:sz w:val="16"/>
      <w:szCs w:val="16"/>
    </w:rPr>
  </w:style>
  <w:style w:type="paragraph" w:customStyle="1" w:styleId="NECTitle">
    <w:name w:val="NEC_Title"/>
    <w:basedOn w:val="af4"/>
    <w:next w:val="a"/>
    <w:qFormat/>
    <w:rsid w:val="00AD37B5"/>
    <w:pPr>
      <w:pBdr>
        <w:bottom w:val="none" w:sz="0" w:space="0" w:color="auto"/>
      </w:pBdr>
      <w:spacing w:after="240"/>
      <w:contextualSpacing w:val="0"/>
      <w:jc w:val="center"/>
    </w:pPr>
    <w:rPr>
      <w:rFonts w:ascii="Times New Roman" w:eastAsia="Times New Roman" w:hAnsi="Times New Roman" w:cs="Times New Roman"/>
      <w:b/>
      <w:bCs/>
      <w:caps/>
      <w:color w:val="0F243E"/>
      <w:spacing w:val="0"/>
      <w:kern w:val="0"/>
      <w:sz w:val="32"/>
      <w:szCs w:val="28"/>
      <w:lang w:val="en-US" w:eastAsia="en-US"/>
    </w:rPr>
  </w:style>
  <w:style w:type="paragraph" w:styleId="af4">
    <w:name w:val="Title"/>
    <w:basedOn w:val="a"/>
    <w:next w:val="a"/>
    <w:link w:val="af5"/>
    <w:uiPriority w:val="10"/>
    <w:qFormat/>
    <w:rsid w:val="00CF682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5">
    <w:name w:val="Название Знак"/>
    <w:basedOn w:val="a0"/>
    <w:link w:val="af4"/>
    <w:uiPriority w:val="10"/>
    <w:rsid w:val="00CF6827"/>
    <w:rPr>
      <w:rFonts w:asciiTheme="majorHAnsi" w:eastAsiaTheme="majorEastAsia" w:hAnsiTheme="majorHAnsi" w:cstheme="majorBidi"/>
      <w:color w:val="323E4F" w:themeColor="text2" w:themeShade="BF"/>
      <w:spacing w:val="5"/>
      <w:kern w:val="28"/>
      <w:sz w:val="52"/>
      <w:szCs w:val="52"/>
    </w:rPr>
  </w:style>
  <w:style w:type="paragraph" w:customStyle="1" w:styleId="NECauthor">
    <w:name w:val="NEC_author"/>
    <w:basedOn w:val="a"/>
    <w:next w:val="af6"/>
    <w:qFormat/>
    <w:rsid w:val="00AD75EF"/>
    <w:pPr>
      <w:spacing w:after="240"/>
      <w:jc w:val="center"/>
    </w:pPr>
    <w:rPr>
      <w:b/>
      <w:sz w:val="28"/>
      <w:lang w:val="en-US"/>
    </w:rPr>
  </w:style>
  <w:style w:type="paragraph" w:styleId="af6">
    <w:name w:val="List Paragraph"/>
    <w:basedOn w:val="a"/>
    <w:uiPriority w:val="34"/>
    <w:qFormat/>
    <w:rsid w:val="00CF6827"/>
    <w:pPr>
      <w:ind w:left="720"/>
      <w:contextualSpacing/>
    </w:pPr>
  </w:style>
  <w:style w:type="paragraph" w:customStyle="1" w:styleId="NECaffiliation">
    <w:name w:val="NEC_affiliation"/>
    <w:basedOn w:val="a"/>
    <w:qFormat/>
    <w:rsid w:val="00AD75EF"/>
    <w:pPr>
      <w:spacing w:after="120"/>
      <w:jc w:val="center"/>
    </w:pPr>
    <w:rPr>
      <w:i/>
      <w:lang w:val="en-US"/>
    </w:rPr>
  </w:style>
  <w:style w:type="paragraph" w:customStyle="1" w:styleId="NECemail">
    <w:name w:val="NEC_email"/>
    <w:next w:val="a"/>
    <w:qFormat/>
    <w:rsid w:val="00AD75EF"/>
    <w:pPr>
      <w:spacing w:before="240" w:after="120"/>
      <w:jc w:val="center"/>
    </w:pPr>
    <w:rPr>
      <w:sz w:val="22"/>
      <w:szCs w:val="22"/>
      <w:lang w:val="en-US"/>
    </w:rPr>
  </w:style>
  <w:style w:type="paragraph" w:customStyle="1" w:styleId="NECAbstract">
    <w:name w:val="NEC_Abstract"/>
    <w:basedOn w:val="Abstract"/>
    <w:qFormat/>
    <w:rsid w:val="00EE7EA0"/>
    <w:pPr>
      <w:spacing w:before="600"/>
      <w:ind w:firstLine="0"/>
    </w:pPr>
    <w:rPr>
      <w:sz w:val="22"/>
      <w:lang w:val="en-US"/>
    </w:rPr>
  </w:style>
  <w:style w:type="paragraph" w:customStyle="1" w:styleId="NECReferences">
    <w:name w:val="NEC_References"/>
    <w:basedOn w:val="a"/>
    <w:qFormat/>
    <w:rsid w:val="00B73985"/>
    <w:pPr>
      <w:spacing w:after="120"/>
      <w:jc w:val="both"/>
    </w:pPr>
    <w:rPr>
      <w:szCs w:val="24"/>
      <w:lang w:val="en-US"/>
    </w:rPr>
  </w:style>
  <w:style w:type="paragraph" w:customStyle="1" w:styleId="NECtext">
    <w:name w:val="NEC_text"/>
    <w:basedOn w:val="a"/>
    <w:qFormat/>
    <w:rsid w:val="00B73985"/>
    <w:pPr>
      <w:ind w:firstLine="709"/>
      <w:jc w:val="both"/>
    </w:pPr>
    <w:rPr>
      <w:szCs w:val="24"/>
      <w:lang w:val="en-US"/>
    </w:rPr>
  </w:style>
  <w:style w:type="paragraph" w:customStyle="1" w:styleId="NECheading1">
    <w:name w:val="NEC_heading 1"/>
    <w:basedOn w:val="SectionTitle"/>
    <w:link w:val="NECheading10"/>
    <w:qFormat/>
    <w:rsid w:val="00AD37B5"/>
    <w:pPr>
      <w:numPr>
        <w:numId w:val="18"/>
      </w:numPr>
      <w:tabs>
        <w:tab w:val="left" w:pos="284"/>
      </w:tabs>
      <w:ind w:left="0" w:firstLine="0"/>
    </w:pPr>
    <w:rPr>
      <w:lang w:val="en-US"/>
    </w:rPr>
  </w:style>
  <w:style w:type="paragraph" w:customStyle="1" w:styleId="NECheading2">
    <w:name w:val="NEC_heading 2"/>
    <w:basedOn w:val="a"/>
    <w:qFormat/>
    <w:rsid w:val="00A35A25"/>
    <w:pPr>
      <w:keepNext/>
      <w:widowControl w:val="0"/>
      <w:autoSpaceDN w:val="0"/>
      <w:adjustRightInd w:val="0"/>
      <w:spacing w:before="120" w:after="120"/>
      <w:outlineLvl w:val="0"/>
    </w:pPr>
    <w:rPr>
      <w:b/>
      <w:bCs/>
      <w:snapToGrid w:val="0"/>
      <w:szCs w:val="20"/>
      <w:lang w:val="en-GB"/>
    </w:rPr>
  </w:style>
  <w:style w:type="paragraph" w:customStyle="1" w:styleId="NECcopyright">
    <w:name w:val="NEC_copyright"/>
    <w:link w:val="NECcopyright0"/>
    <w:qFormat/>
    <w:rsid w:val="00F258B6"/>
    <w:pPr>
      <w:jc w:val="right"/>
    </w:pPr>
    <w:rPr>
      <w:iCs/>
      <w:szCs w:val="16"/>
      <w:lang w:val="en-US"/>
    </w:rPr>
  </w:style>
  <w:style w:type="paragraph" w:customStyle="1" w:styleId="Body">
    <w:name w:val="Body"/>
    <w:rsid w:val="002844BC"/>
    <w:pPr>
      <w:spacing w:after="200" w:line="276" w:lineRule="auto"/>
      <w:ind w:firstLine="567"/>
      <w:jc w:val="both"/>
    </w:pPr>
    <w:rPr>
      <w:rFonts w:eastAsia="Arial Unicode MS" w:cs="Arial Unicode MS"/>
      <w:color w:val="000000"/>
      <w:sz w:val="22"/>
      <w:szCs w:val="22"/>
      <w:u w:color="000000"/>
      <w:lang w:val="en-US"/>
    </w:rPr>
  </w:style>
  <w:style w:type="character" w:customStyle="1" w:styleId="NECcopyright0">
    <w:name w:val="NEC_copyright Знак"/>
    <w:basedOn w:val="a0"/>
    <w:link w:val="NECcopyright"/>
    <w:locked/>
    <w:rsid w:val="00C746CB"/>
    <w:rPr>
      <w:iCs/>
      <w:szCs w:val="16"/>
      <w:lang w:val="en-US"/>
    </w:rPr>
  </w:style>
  <w:style w:type="character" w:customStyle="1" w:styleId="NECheading10">
    <w:name w:val="NEC_heading 1 Знак"/>
    <w:basedOn w:val="a0"/>
    <w:link w:val="NECheading1"/>
    <w:locked/>
    <w:rsid w:val="00AD37B5"/>
    <w:rPr>
      <w:b/>
      <w:snapToGrid w:val="0"/>
      <w:sz w:val="28"/>
      <w:szCs w:val="32"/>
      <w:lang w:val="en-US"/>
    </w:rPr>
  </w:style>
  <w:style w:type="paragraph" w:customStyle="1" w:styleId="NECpicture">
    <w:name w:val="NEC_picture"/>
    <w:basedOn w:val="a"/>
    <w:link w:val="NECpicture0"/>
    <w:qFormat/>
    <w:rsid w:val="00AD37B5"/>
    <w:pPr>
      <w:spacing w:before="240" w:after="200" w:line="276" w:lineRule="auto"/>
      <w:jc w:val="center"/>
    </w:pPr>
    <w:rPr>
      <w:noProof/>
    </w:rPr>
  </w:style>
  <w:style w:type="character" w:customStyle="1" w:styleId="NECpicture0">
    <w:name w:val="NEC_picture Знак"/>
    <w:basedOn w:val="a0"/>
    <w:link w:val="NECpicture"/>
    <w:rsid w:val="00AD37B5"/>
    <w:rPr>
      <w:noProof/>
      <w:sz w:val="22"/>
      <w:szCs w:val="22"/>
    </w:rPr>
  </w:style>
  <w:style w:type="paragraph" w:customStyle="1" w:styleId="NECpicname">
    <w:name w:val="NEC_pic_name"/>
    <w:basedOn w:val="a"/>
    <w:link w:val="NECpicname0"/>
    <w:qFormat/>
    <w:rsid w:val="00AD37B5"/>
    <w:pPr>
      <w:pBdr>
        <w:top w:val="nil"/>
        <w:left w:val="nil"/>
        <w:bottom w:val="nil"/>
        <w:right w:val="nil"/>
        <w:between w:val="nil"/>
      </w:pBdr>
      <w:spacing w:after="240"/>
      <w:jc w:val="center"/>
    </w:pPr>
    <w:rPr>
      <w:lang w:val="en-US"/>
    </w:rPr>
  </w:style>
  <w:style w:type="character" w:customStyle="1" w:styleId="NECpicname0">
    <w:name w:val="NEC_pic_name Знак"/>
    <w:basedOn w:val="a0"/>
    <w:link w:val="NECpicname"/>
    <w:rsid w:val="00AD37B5"/>
    <w:rPr>
      <w:sz w:val="22"/>
      <w:szCs w:val="22"/>
      <w:lang w:val="en-US"/>
    </w:rPr>
  </w:style>
  <w:style w:type="paragraph" w:customStyle="1" w:styleId="NECkeywords">
    <w:name w:val="NEC_keywords"/>
    <w:basedOn w:val="a"/>
    <w:qFormat/>
    <w:rsid w:val="00AD37B5"/>
    <w:pPr>
      <w:spacing w:before="240" w:after="240"/>
    </w:pPr>
    <w:rPr>
      <w:color w:val="000000"/>
      <w:sz w:val="24"/>
      <w:szCs w:val="24"/>
    </w:rPr>
  </w:style>
  <w:style w:type="paragraph" w:customStyle="1" w:styleId="NECAuthorsFull">
    <w:name w:val="NEC_Authors_Full"/>
    <w:basedOn w:val="a"/>
    <w:link w:val="NECAuthorsFull0"/>
    <w:qFormat/>
    <w:rsid w:val="00AD37B5"/>
    <w:pPr>
      <w:ind w:firstLine="454"/>
      <w:jc w:val="right"/>
    </w:pPr>
    <w:rPr>
      <w:lang w:val="en-US"/>
    </w:rPr>
  </w:style>
  <w:style w:type="character" w:customStyle="1" w:styleId="NECAuthorsFull0">
    <w:name w:val="NEC_Authors_Full Знак"/>
    <w:link w:val="NECAuthorsFull"/>
    <w:locked/>
    <w:rsid w:val="00AD37B5"/>
    <w:rPr>
      <w:sz w:val="22"/>
      <w:szCs w:val="22"/>
      <w:lang w:val="en-US"/>
    </w:rPr>
  </w:style>
  <w:style w:type="character" w:styleId="af7">
    <w:name w:val="Emphasis"/>
    <w:basedOn w:val="a0"/>
    <w:uiPriority w:val="20"/>
    <w:qFormat/>
    <w:rsid w:val="003C7C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EA0"/>
    <w:rPr>
      <w:sz w:val="22"/>
      <w:szCs w:val="22"/>
    </w:rPr>
  </w:style>
  <w:style w:type="paragraph" w:styleId="1">
    <w:name w:val="heading 1"/>
    <w:aliases w:val="Section"/>
    <w:basedOn w:val="a"/>
    <w:next w:val="a"/>
    <w:link w:val="10"/>
    <w:uiPriority w:val="9"/>
    <w:qFormat/>
    <w:rsid w:val="00353085"/>
    <w:pPr>
      <w:keepNext/>
      <w:widowControl w:val="0"/>
      <w:autoSpaceDE w:val="0"/>
      <w:autoSpaceDN w:val="0"/>
      <w:adjustRightInd w:val="0"/>
      <w:spacing w:before="240" w:after="120"/>
      <w:outlineLvl w:val="0"/>
    </w:pPr>
    <w:rPr>
      <w:b/>
      <w:bCs/>
      <w:sz w:val="28"/>
      <w:szCs w:val="28"/>
    </w:rPr>
  </w:style>
  <w:style w:type="paragraph" w:styleId="2">
    <w:name w:val="heading 2"/>
    <w:aliases w:val="Subsection"/>
    <w:basedOn w:val="a"/>
    <w:next w:val="a"/>
    <w:semiHidden/>
    <w:qFormat/>
    <w:rsid w:val="00E43B3F"/>
    <w:pPr>
      <w:keepNext/>
      <w:autoSpaceDE w:val="0"/>
      <w:autoSpaceDN w:val="0"/>
      <w:adjustRightInd w:val="0"/>
      <w:spacing w:before="120" w:after="120"/>
      <w:outlineLvl w:val="1"/>
    </w:pPr>
    <w:rPr>
      <w:b/>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3F5887"/>
    <w:pPr>
      <w:jc w:val="both"/>
    </w:pPr>
    <w:rPr>
      <w:b/>
      <w:bCs/>
    </w:rPr>
  </w:style>
  <w:style w:type="character" w:styleId="a4">
    <w:name w:val="footnote reference"/>
    <w:uiPriority w:val="99"/>
    <w:semiHidden/>
    <w:unhideWhenUsed/>
    <w:rsid w:val="00793B02"/>
    <w:rPr>
      <w:vertAlign w:val="superscript"/>
    </w:rPr>
  </w:style>
  <w:style w:type="table" w:styleId="a5">
    <w:name w:val="Table Grid"/>
    <w:basedOn w:val="a1"/>
    <w:uiPriority w:val="59"/>
    <w:rsid w:val="002A6F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
    <w:name w:val="Основной текст с отступом 21"/>
    <w:basedOn w:val="a"/>
    <w:semiHidden/>
    <w:rsid w:val="0024183C"/>
    <w:pPr>
      <w:ind w:firstLine="567"/>
      <w:jc w:val="both"/>
    </w:pPr>
    <w:rPr>
      <w:i/>
      <w:sz w:val="24"/>
      <w:szCs w:val="20"/>
      <w:lang w:eastAsia="ar-SA"/>
    </w:rPr>
  </w:style>
  <w:style w:type="paragraph" w:customStyle="1" w:styleId="a6">
    <w:name w:val="форм_журн"/>
    <w:basedOn w:val="a"/>
    <w:semiHidden/>
    <w:qFormat/>
    <w:rsid w:val="00FC4083"/>
    <w:pPr>
      <w:tabs>
        <w:tab w:val="center" w:pos="4536"/>
        <w:tab w:val="right" w:pos="9072"/>
      </w:tabs>
      <w:spacing w:before="120" w:after="120"/>
      <w:jc w:val="center"/>
    </w:pPr>
  </w:style>
  <w:style w:type="character" w:styleId="a7">
    <w:name w:val="page number"/>
    <w:basedOn w:val="a0"/>
    <w:semiHidden/>
    <w:rsid w:val="00CB105F"/>
  </w:style>
  <w:style w:type="paragraph" w:styleId="a8">
    <w:name w:val="footer"/>
    <w:basedOn w:val="a"/>
    <w:link w:val="a9"/>
    <w:uiPriority w:val="99"/>
    <w:unhideWhenUsed/>
    <w:rsid w:val="00597F55"/>
    <w:pPr>
      <w:tabs>
        <w:tab w:val="center" w:pos="4677"/>
        <w:tab w:val="right" w:pos="9355"/>
      </w:tabs>
    </w:pPr>
  </w:style>
  <w:style w:type="character" w:customStyle="1" w:styleId="a9">
    <w:name w:val="Нижний колонтитул Знак"/>
    <w:link w:val="a8"/>
    <w:uiPriority w:val="99"/>
    <w:rsid w:val="00597F55"/>
    <w:rPr>
      <w:sz w:val="22"/>
      <w:szCs w:val="22"/>
    </w:rPr>
  </w:style>
  <w:style w:type="paragraph" w:customStyle="1" w:styleId="email">
    <w:name w:val="_email"/>
    <w:basedOn w:val="a"/>
    <w:rsid w:val="00144EC4"/>
    <w:pPr>
      <w:jc w:val="center"/>
    </w:pPr>
    <w:rPr>
      <w:sz w:val="20"/>
      <w:szCs w:val="20"/>
      <w:lang w:val="en-US"/>
    </w:rPr>
  </w:style>
  <w:style w:type="paragraph" w:customStyle="1" w:styleId="Organizationsaddress">
    <w:name w:val="Organization's address"/>
    <w:basedOn w:val="a3"/>
    <w:rsid w:val="00144EC4"/>
    <w:pPr>
      <w:spacing w:after="120"/>
      <w:jc w:val="center"/>
    </w:pPr>
    <w:rPr>
      <w:b w:val="0"/>
      <w:bCs w:val="0"/>
      <w:sz w:val="20"/>
      <w:szCs w:val="24"/>
    </w:rPr>
  </w:style>
  <w:style w:type="paragraph" w:customStyle="1" w:styleId="Abstract">
    <w:name w:val="Abstract"/>
    <w:basedOn w:val="a"/>
    <w:rsid w:val="00144EC4"/>
    <w:pPr>
      <w:ind w:firstLine="454"/>
      <w:jc w:val="both"/>
    </w:pPr>
    <w:rPr>
      <w:iCs/>
      <w:sz w:val="20"/>
      <w:szCs w:val="20"/>
    </w:rPr>
  </w:style>
  <w:style w:type="paragraph" w:customStyle="1" w:styleId="sectionKIM">
    <w:name w:val="section_KIM"/>
    <w:basedOn w:val="a"/>
    <w:semiHidden/>
    <w:rsid w:val="00144EC4"/>
    <w:pPr>
      <w:keepNext/>
      <w:tabs>
        <w:tab w:val="right" w:pos="9072"/>
      </w:tabs>
      <w:spacing w:before="360" w:after="240"/>
      <w:jc w:val="both"/>
    </w:pPr>
    <w:rPr>
      <w:b/>
      <w:snapToGrid w:val="0"/>
      <w:sz w:val="28"/>
      <w:szCs w:val="32"/>
    </w:rPr>
  </w:style>
  <w:style w:type="paragraph" w:customStyle="1" w:styleId="SectionTitle">
    <w:name w:val="Section Title"/>
    <w:basedOn w:val="sectionKIM"/>
    <w:rsid w:val="002F0938"/>
    <w:pPr>
      <w:jc w:val="left"/>
    </w:pPr>
  </w:style>
  <w:style w:type="paragraph" w:customStyle="1" w:styleId="subsectionKIM">
    <w:name w:val="subsection_KIM"/>
    <w:basedOn w:val="sectionKIM"/>
    <w:semiHidden/>
    <w:qFormat/>
    <w:rsid w:val="00144EC4"/>
    <w:pPr>
      <w:spacing w:before="240"/>
    </w:pPr>
    <w:rPr>
      <w:sz w:val="24"/>
      <w:lang w:val="en-US"/>
    </w:rPr>
  </w:style>
  <w:style w:type="paragraph" w:customStyle="1" w:styleId="SectionTitle2">
    <w:name w:val="Section Title 2"/>
    <w:basedOn w:val="subsectionKIM"/>
    <w:qFormat/>
    <w:rsid w:val="002F0938"/>
    <w:pPr>
      <w:jc w:val="left"/>
    </w:pPr>
    <w:rPr>
      <w:i/>
      <w:szCs w:val="24"/>
      <w:lang w:val="ru-RU"/>
    </w:rPr>
  </w:style>
  <w:style w:type="paragraph" w:customStyle="1" w:styleId="Keywords">
    <w:name w:val="Keywords"/>
    <w:basedOn w:val="a"/>
    <w:rsid w:val="00144EC4"/>
    <w:pPr>
      <w:ind w:firstLine="454"/>
      <w:jc w:val="both"/>
    </w:pPr>
    <w:rPr>
      <w:iCs/>
      <w:sz w:val="20"/>
      <w:szCs w:val="20"/>
    </w:rPr>
  </w:style>
  <w:style w:type="character" w:customStyle="1" w:styleId="ReferencesAuthors">
    <w:name w:val="References.Authors"/>
    <w:rsid w:val="008E7FC2"/>
    <w:rPr>
      <w:i/>
    </w:rPr>
  </w:style>
  <w:style w:type="paragraph" w:styleId="aa">
    <w:name w:val="footnote text"/>
    <w:basedOn w:val="a"/>
    <w:link w:val="ab"/>
    <w:uiPriority w:val="99"/>
    <w:semiHidden/>
    <w:unhideWhenUsed/>
    <w:rsid w:val="0076275A"/>
    <w:rPr>
      <w:sz w:val="20"/>
      <w:szCs w:val="20"/>
    </w:rPr>
  </w:style>
  <w:style w:type="paragraph" w:customStyle="1" w:styleId="TitleoftheArticle">
    <w:name w:val="Title of the Article"/>
    <w:basedOn w:val="a3"/>
    <w:rsid w:val="00144EC4"/>
    <w:pPr>
      <w:jc w:val="center"/>
    </w:pPr>
    <w:rPr>
      <w:sz w:val="36"/>
      <w:szCs w:val="36"/>
    </w:rPr>
  </w:style>
  <w:style w:type="paragraph" w:customStyle="1" w:styleId="TextofArticle">
    <w:name w:val="Text of Article"/>
    <w:basedOn w:val="a"/>
    <w:rsid w:val="00144EC4"/>
    <w:pPr>
      <w:ind w:firstLine="454"/>
      <w:jc w:val="both"/>
    </w:pPr>
  </w:style>
  <w:style w:type="paragraph" w:customStyle="1" w:styleId="PictureDescription">
    <w:name w:val="Picture Description"/>
    <w:basedOn w:val="TextofArticle"/>
    <w:rsid w:val="002F0938"/>
    <w:pPr>
      <w:spacing w:before="120" w:after="240"/>
      <w:ind w:firstLine="0"/>
      <w:jc w:val="center"/>
    </w:pPr>
    <w:rPr>
      <w:sz w:val="20"/>
      <w:szCs w:val="20"/>
    </w:rPr>
  </w:style>
  <w:style w:type="paragraph" w:customStyle="1" w:styleId="TablesName">
    <w:name w:val="Table's Name"/>
    <w:basedOn w:val="PictureDescription"/>
    <w:rsid w:val="002F0938"/>
    <w:pPr>
      <w:spacing w:before="240" w:after="120"/>
    </w:pPr>
  </w:style>
  <w:style w:type="paragraph" w:styleId="ac">
    <w:name w:val="header"/>
    <w:basedOn w:val="a"/>
    <w:link w:val="ad"/>
    <w:uiPriority w:val="99"/>
    <w:unhideWhenUsed/>
    <w:rsid w:val="004F4972"/>
    <w:pPr>
      <w:tabs>
        <w:tab w:val="center" w:pos="4677"/>
        <w:tab w:val="right" w:pos="9355"/>
      </w:tabs>
    </w:pPr>
  </w:style>
  <w:style w:type="paragraph" w:customStyle="1" w:styleId="FormulaDescription">
    <w:name w:val="Formula_Description"/>
    <w:basedOn w:val="TextofArticle"/>
    <w:rsid w:val="00144EC4"/>
    <w:pPr>
      <w:ind w:firstLine="0"/>
    </w:pPr>
  </w:style>
  <w:style w:type="paragraph" w:customStyle="1" w:styleId="ReferencesTitle">
    <w:name w:val="References Title"/>
    <w:basedOn w:val="sectionKIM"/>
    <w:rsid w:val="002F0938"/>
    <w:pPr>
      <w:jc w:val="left"/>
    </w:pPr>
  </w:style>
  <w:style w:type="paragraph" w:customStyle="1" w:styleId="TextoftheTable">
    <w:name w:val="Text of the Table"/>
    <w:basedOn w:val="TextofArticle"/>
    <w:rsid w:val="00144EC4"/>
    <w:pPr>
      <w:ind w:firstLine="0"/>
    </w:pPr>
  </w:style>
  <w:style w:type="paragraph" w:customStyle="1" w:styleId="UDC">
    <w:name w:val="UDC"/>
    <w:basedOn w:val="a3"/>
    <w:rsid w:val="00144EC4"/>
    <w:rPr>
      <w:b w:val="0"/>
    </w:rPr>
  </w:style>
  <w:style w:type="paragraph" w:customStyle="1" w:styleId="ae">
    <w:name w:val="формула_КИМ"/>
    <w:basedOn w:val="a"/>
    <w:semiHidden/>
    <w:rsid w:val="00144EC4"/>
    <w:pPr>
      <w:tabs>
        <w:tab w:val="left" w:pos="0"/>
        <w:tab w:val="center" w:pos="4536"/>
        <w:tab w:val="right" w:pos="9072"/>
      </w:tabs>
      <w:spacing w:before="120" w:after="120"/>
      <w:jc w:val="center"/>
    </w:pPr>
    <w:rPr>
      <w:snapToGrid w:val="0"/>
    </w:rPr>
  </w:style>
  <w:style w:type="paragraph" w:customStyle="1" w:styleId="Formula">
    <w:name w:val="Formula"/>
    <w:basedOn w:val="ae"/>
    <w:rsid w:val="002F0938"/>
    <w:pPr>
      <w:contextualSpacing/>
    </w:pPr>
  </w:style>
  <w:style w:type="paragraph" w:customStyle="1" w:styleId="Picture">
    <w:name w:val="Picture"/>
    <w:qFormat/>
    <w:rsid w:val="002F0938"/>
    <w:pPr>
      <w:keepNext/>
      <w:spacing w:before="180" w:after="120"/>
      <w:jc w:val="center"/>
    </w:pPr>
  </w:style>
  <w:style w:type="paragraph" w:customStyle="1" w:styleId="Author">
    <w:name w:val="Author"/>
    <w:link w:val="Author0"/>
    <w:rsid w:val="004F4972"/>
    <w:pPr>
      <w:jc w:val="center"/>
    </w:pPr>
    <w:rPr>
      <w:b/>
      <w:bCs/>
      <w:sz w:val="28"/>
      <w:szCs w:val="28"/>
    </w:rPr>
  </w:style>
  <w:style w:type="character" w:customStyle="1" w:styleId="ad">
    <w:name w:val="Верхний колонтитул Знак"/>
    <w:link w:val="ac"/>
    <w:uiPriority w:val="99"/>
    <w:rsid w:val="004F4972"/>
    <w:rPr>
      <w:sz w:val="22"/>
      <w:szCs w:val="22"/>
    </w:rPr>
  </w:style>
  <w:style w:type="character" w:customStyle="1" w:styleId="Author0">
    <w:name w:val="Author Знак"/>
    <w:link w:val="Author"/>
    <w:rsid w:val="004F4972"/>
    <w:rPr>
      <w:b/>
      <w:bCs/>
      <w:sz w:val="28"/>
      <w:szCs w:val="28"/>
      <w:lang w:val="ru-RU" w:eastAsia="ru-RU" w:bidi="ar-SA"/>
    </w:rPr>
  </w:style>
  <w:style w:type="character" w:customStyle="1" w:styleId="ab">
    <w:name w:val="Текст сноски Знак"/>
    <w:link w:val="aa"/>
    <w:uiPriority w:val="99"/>
    <w:semiHidden/>
    <w:rsid w:val="0076275A"/>
    <w:rPr>
      <w:lang w:val="ru-RU" w:eastAsia="ru-RU"/>
    </w:rPr>
  </w:style>
  <w:style w:type="paragraph" w:customStyle="1" w:styleId="References">
    <w:name w:val="References"/>
    <w:basedOn w:val="a"/>
    <w:autoRedefine/>
    <w:rsid w:val="00F1166B"/>
    <w:pPr>
      <w:shd w:val="clear" w:color="auto" w:fill="FFFFFF"/>
      <w:autoSpaceDE w:val="0"/>
      <w:autoSpaceDN w:val="0"/>
      <w:adjustRightInd w:val="0"/>
      <w:ind w:left="567" w:hanging="567"/>
      <w:jc w:val="both"/>
    </w:pPr>
    <w:rPr>
      <w:lang w:val="en-US"/>
    </w:rPr>
  </w:style>
  <w:style w:type="character" w:customStyle="1" w:styleId="10">
    <w:name w:val="Заголовок 1 Знак"/>
    <w:aliases w:val="Section Знак"/>
    <w:link w:val="1"/>
    <w:uiPriority w:val="9"/>
    <w:rsid w:val="006A0844"/>
    <w:rPr>
      <w:b/>
      <w:bCs/>
      <w:sz w:val="28"/>
      <w:szCs w:val="28"/>
      <w:lang w:eastAsia="ru-RU"/>
    </w:rPr>
  </w:style>
  <w:style w:type="paragraph" w:styleId="af">
    <w:name w:val="Bibliography"/>
    <w:basedOn w:val="a"/>
    <w:next w:val="a"/>
    <w:uiPriority w:val="37"/>
    <w:unhideWhenUsed/>
    <w:rsid w:val="006A0844"/>
  </w:style>
  <w:style w:type="paragraph" w:styleId="af0">
    <w:name w:val="caption"/>
    <w:basedOn w:val="a"/>
    <w:next w:val="a"/>
    <w:uiPriority w:val="35"/>
    <w:unhideWhenUsed/>
    <w:qFormat/>
    <w:rsid w:val="00EF60E4"/>
    <w:rPr>
      <w:b/>
      <w:bCs/>
      <w:sz w:val="20"/>
      <w:szCs w:val="20"/>
    </w:rPr>
  </w:style>
  <w:style w:type="character" w:styleId="af1">
    <w:name w:val="Hyperlink"/>
    <w:uiPriority w:val="99"/>
    <w:unhideWhenUsed/>
    <w:rsid w:val="00242098"/>
    <w:rPr>
      <w:color w:val="0563C1"/>
      <w:u w:val="single"/>
    </w:rPr>
  </w:style>
  <w:style w:type="paragraph" w:styleId="af2">
    <w:name w:val="Balloon Text"/>
    <w:basedOn w:val="a"/>
    <w:link w:val="af3"/>
    <w:uiPriority w:val="99"/>
    <w:semiHidden/>
    <w:unhideWhenUsed/>
    <w:rsid w:val="00CF6827"/>
    <w:rPr>
      <w:rFonts w:ascii="Tahoma" w:hAnsi="Tahoma" w:cs="Tahoma"/>
      <w:sz w:val="16"/>
      <w:szCs w:val="16"/>
    </w:rPr>
  </w:style>
  <w:style w:type="character" w:customStyle="1" w:styleId="af3">
    <w:name w:val="Текст выноски Знак"/>
    <w:basedOn w:val="a0"/>
    <w:link w:val="af2"/>
    <w:uiPriority w:val="99"/>
    <w:semiHidden/>
    <w:rsid w:val="00CF6827"/>
    <w:rPr>
      <w:rFonts w:ascii="Tahoma" w:hAnsi="Tahoma" w:cs="Tahoma"/>
      <w:sz w:val="16"/>
      <w:szCs w:val="16"/>
    </w:rPr>
  </w:style>
  <w:style w:type="paragraph" w:customStyle="1" w:styleId="NECTitle">
    <w:name w:val="NEC_Title"/>
    <w:basedOn w:val="af4"/>
    <w:next w:val="a"/>
    <w:qFormat/>
    <w:rsid w:val="00AD37B5"/>
    <w:pPr>
      <w:pBdr>
        <w:bottom w:val="none" w:sz="0" w:space="0" w:color="auto"/>
      </w:pBdr>
      <w:spacing w:after="240"/>
      <w:contextualSpacing w:val="0"/>
      <w:jc w:val="center"/>
    </w:pPr>
    <w:rPr>
      <w:rFonts w:ascii="Times New Roman" w:eastAsia="Times New Roman" w:hAnsi="Times New Roman" w:cs="Times New Roman"/>
      <w:b/>
      <w:bCs/>
      <w:caps/>
      <w:color w:val="0F243E"/>
      <w:spacing w:val="0"/>
      <w:kern w:val="0"/>
      <w:sz w:val="32"/>
      <w:szCs w:val="28"/>
      <w:lang w:val="en-US" w:eastAsia="en-US"/>
    </w:rPr>
  </w:style>
  <w:style w:type="paragraph" w:styleId="af4">
    <w:name w:val="Title"/>
    <w:basedOn w:val="a"/>
    <w:next w:val="a"/>
    <w:link w:val="af5"/>
    <w:uiPriority w:val="10"/>
    <w:qFormat/>
    <w:rsid w:val="00CF682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5">
    <w:name w:val="Название Знак"/>
    <w:basedOn w:val="a0"/>
    <w:link w:val="af4"/>
    <w:uiPriority w:val="10"/>
    <w:rsid w:val="00CF6827"/>
    <w:rPr>
      <w:rFonts w:asciiTheme="majorHAnsi" w:eastAsiaTheme="majorEastAsia" w:hAnsiTheme="majorHAnsi" w:cstheme="majorBidi"/>
      <w:color w:val="323E4F" w:themeColor="text2" w:themeShade="BF"/>
      <w:spacing w:val="5"/>
      <w:kern w:val="28"/>
      <w:sz w:val="52"/>
      <w:szCs w:val="52"/>
    </w:rPr>
  </w:style>
  <w:style w:type="paragraph" w:customStyle="1" w:styleId="NECauthor">
    <w:name w:val="NEC_author"/>
    <w:basedOn w:val="a"/>
    <w:next w:val="af6"/>
    <w:qFormat/>
    <w:rsid w:val="00AD75EF"/>
    <w:pPr>
      <w:spacing w:after="240"/>
      <w:jc w:val="center"/>
    </w:pPr>
    <w:rPr>
      <w:b/>
      <w:sz w:val="28"/>
      <w:lang w:val="en-US"/>
    </w:rPr>
  </w:style>
  <w:style w:type="paragraph" w:styleId="af6">
    <w:name w:val="List Paragraph"/>
    <w:basedOn w:val="a"/>
    <w:uiPriority w:val="34"/>
    <w:qFormat/>
    <w:rsid w:val="00CF6827"/>
    <w:pPr>
      <w:ind w:left="720"/>
      <w:contextualSpacing/>
    </w:pPr>
  </w:style>
  <w:style w:type="paragraph" w:customStyle="1" w:styleId="NECaffiliation">
    <w:name w:val="NEC_affiliation"/>
    <w:basedOn w:val="a"/>
    <w:qFormat/>
    <w:rsid w:val="00AD75EF"/>
    <w:pPr>
      <w:spacing w:after="120"/>
      <w:jc w:val="center"/>
    </w:pPr>
    <w:rPr>
      <w:i/>
      <w:lang w:val="en-US"/>
    </w:rPr>
  </w:style>
  <w:style w:type="paragraph" w:customStyle="1" w:styleId="NECemail">
    <w:name w:val="NEC_email"/>
    <w:next w:val="a"/>
    <w:qFormat/>
    <w:rsid w:val="00AD75EF"/>
    <w:pPr>
      <w:spacing w:before="240" w:after="120"/>
      <w:jc w:val="center"/>
    </w:pPr>
    <w:rPr>
      <w:sz w:val="22"/>
      <w:szCs w:val="22"/>
      <w:lang w:val="en-US"/>
    </w:rPr>
  </w:style>
  <w:style w:type="paragraph" w:customStyle="1" w:styleId="NECAbstract">
    <w:name w:val="NEC_Abstract"/>
    <w:basedOn w:val="Abstract"/>
    <w:qFormat/>
    <w:rsid w:val="00EE7EA0"/>
    <w:pPr>
      <w:spacing w:before="600"/>
      <w:ind w:firstLine="0"/>
    </w:pPr>
    <w:rPr>
      <w:sz w:val="22"/>
      <w:lang w:val="en-US"/>
    </w:rPr>
  </w:style>
  <w:style w:type="paragraph" w:customStyle="1" w:styleId="NECReferences">
    <w:name w:val="NEC_References"/>
    <w:basedOn w:val="a"/>
    <w:qFormat/>
    <w:rsid w:val="00B73985"/>
    <w:pPr>
      <w:spacing w:after="120"/>
      <w:jc w:val="both"/>
    </w:pPr>
    <w:rPr>
      <w:szCs w:val="24"/>
      <w:lang w:val="en-US"/>
    </w:rPr>
  </w:style>
  <w:style w:type="paragraph" w:customStyle="1" w:styleId="NECtext">
    <w:name w:val="NEC_text"/>
    <w:basedOn w:val="a"/>
    <w:qFormat/>
    <w:rsid w:val="00B73985"/>
    <w:pPr>
      <w:ind w:firstLine="709"/>
      <w:jc w:val="both"/>
    </w:pPr>
    <w:rPr>
      <w:szCs w:val="24"/>
      <w:lang w:val="en-US"/>
    </w:rPr>
  </w:style>
  <w:style w:type="paragraph" w:customStyle="1" w:styleId="NECheading1">
    <w:name w:val="NEC_heading 1"/>
    <w:basedOn w:val="SectionTitle"/>
    <w:link w:val="NECheading10"/>
    <w:qFormat/>
    <w:rsid w:val="00AD37B5"/>
    <w:pPr>
      <w:numPr>
        <w:numId w:val="18"/>
      </w:numPr>
      <w:tabs>
        <w:tab w:val="left" w:pos="284"/>
      </w:tabs>
      <w:ind w:left="0" w:firstLine="0"/>
    </w:pPr>
    <w:rPr>
      <w:lang w:val="en-US"/>
    </w:rPr>
  </w:style>
  <w:style w:type="paragraph" w:customStyle="1" w:styleId="NECheading2">
    <w:name w:val="NEC_heading 2"/>
    <w:basedOn w:val="a"/>
    <w:qFormat/>
    <w:rsid w:val="00A35A25"/>
    <w:pPr>
      <w:keepNext/>
      <w:widowControl w:val="0"/>
      <w:autoSpaceDN w:val="0"/>
      <w:adjustRightInd w:val="0"/>
      <w:spacing w:before="120" w:after="120"/>
      <w:outlineLvl w:val="0"/>
    </w:pPr>
    <w:rPr>
      <w:b/>
      <w:bCs/>
      <w:snapToGrid w:val="0"/>
      <w:szCs w:val="20"/>
      <w:lang w:val="en-GB"/>
    </w:rPr>
  </w:style>
  <w:style w:type="paragraph" w:customStyle="1" w:styleId="NECcopyright">
    <w:name w:val="NEC_copyright"/>
    <w:link w:val="NECcopyright0"/>
    <w:qFormat/>
    <w:rsid w:val="00F258B6"/>
    <w:pPr>
      <w:jc w:val="right"/>
    </w:pPr>
    <w:rPr>
      <w:iCs/>
      <w:szCs w:val="16"/>
      <w:lang w:val="en-US"/>
    </w:rPr>
  </w:style>
  <w:style w:type="paragraph" w:customStyle="1" w:styleId="Body">
    <w:name w:val="Body"/>
    <w:rsid w:val="002844BC"/>
    <w:pPr>
      <w:spacing w:after="200" w:line="276" w:lineRule="auto"/>
      <w:ind w:firstLine="567"/>
      <w:jc w:val="both"/>
    </w:pPr>
    <w:rPr>
      <w:rFonts w:eastAsia="Arial Unicode MS" w:cs="Arial Unicode MS"/>
      <w:color w:val="000000"/>
      <w:sz w:val="22"/>
      <w:szCs w:val="22"/>
      <w:u w:color="000000"/>
      <w:lang w:val="en-US"/>
    </w:rPr>
  </w:style>
  <w:style w:type="character" w:customStyle="1" w:styleId="NECcopyright0">
    <w:name w:val="NEC_copyright Знак"/>
    <w:basedOn w:val="a0"/>
    <w:link w:val="NECcopyright"/>
    <w:locked/>
    <w:rsid w:val="00C746CB"/>
    <w:rPr>
      <w:iCs/>
      <w:szCs w:val="16"/>
      <w:lang w:val="en-US"/>
    </w:rPr>
  </w:style>
  <w:style w:type="character" w:customStyle="1" w:styleId="NECheading10">
    <w:name w:val="NEC_heading 1 Знак"/>
    <w:basedOn w:val="a0"/>
    <w:link w:val="NECheading1"/>
    <w:locked/>
    <w:rsid w:val="00AD37B5"/>
    <w:rPr>
      <w:b/>
      <w:snapToGrid w:val="0"/>
      <w:sz w:val="28"/>
      <w:szCs w:val="32"/>
      <w:lang w:val="en-US"/>
    </w:rPr>
  </w:style>
  <w:style w:type="paragraph" w:customStyle="1" w:styleId="NECpicture">
    <w:name w:val="NEC_picture"/>
    <w:basedOn w:val="a"/>
    <w:link w:val="NECpicture0"/>
    <w:qFormat/>
    <w:rsid w:val="00AD37B5"/>
    <w:pPr>
      <w:spacing w:before="240" w:after="200" w:line="276" w:lineRule="auto"/>
      <w:jc w:val="center"/>
    </w:pPr>
    <w:rPr>
      <w:noProof/>
    </w:rPr>
  </w:style>
  <w:style w:type="character" w:customStyle="1" w:styleId="NECpicture0">
    <w:name w:val="NEC_picture Знак"/>
    <w:basedOn w:val="a0"/>
    <w:link w:val="NECpicture"/>
    <w:rsid w:val="00AD37B5"/>
    <w:rPr>
      <w:noProof/>
      <w:sz w:val="22"/>
      <w:szCs w:val="22"/>
    </w:rPr>
  </w:style>
  <w:style w:type="paragraph" w:customStyle="1" w:styleId="NECpicname">
    <w:name w:val="NEC_pic_name"/>
    <w:basedOn w:val="a"/>
    <w:link w:val="NECpicname0"/>
    <w:qFormat/>
    <w:rsid w:val="00AD37B5"/>
    <w:pPr>
      <w:pBdr>
        <w:top w:val="nil"/>
        <w:left w:val="nil"/>
        <w:bottom w:val="nil"/>
        <w:right w:val="nil"/>
        <w:between w:val="nil"/>
      </w:pBdr>
      <w:spacing w:after="240"/>
      <w:jc w:val="center"/>
    </w:pPr>
    <w:rPr>
      <w:lang w:val="en-US"/>
    </w:rPr>
  </w:style>
  <w:style w:type="character" w:customStyle="1" w:styleId="NECpicname0">
    <w:name w:val="NEC_pic_name Знак"/>
    <w:basedOn w:val="a0"/>
    <w:link w:val="NECpicname"/>
    <w:rsid w:val="00AD37B5"/>
    <w:rPr>
      <w:sz w:val="22"/>
      <w:szCs w:val="22"/>
      <w:lang w:val="en-US"/>
    </w:rPr>
  </w:style>
  <w:style w:type="paragraph" w:customStyle="1" w:styleId="NECkeywords">
    <w:name w:val="NEC_keywords"/>
    <w:basedOn w:val="a"/>
    <w:qFormat/>
    <w:rsid w:val="00AD37B5"/>
    <w:pPr>
      <w:spacing w:before="240" w:after="240"/>
    </w:pPr>
    <w:rPr>
      <w:color w:val="000000"/>
      <w:sz w:val="24"/>
      <w:szCs w:val="24"/>
    </w:rPr>
  </w:style>
  <w:style w:type="paragraph" w:customStyle="1" w:styleId="NECAuthorsFull">
    <w:name w:val="NEC_Authors_Full"/>
    <w:basedOn w:val="a"/>
    <w:link w:val="NECAuthorsFull0"/>
    <w:qFormat/>
    <w:rsid w:val="00AD37B5"/>
    <w:pPr>
      <w:ind w:firstLine="454"/>
      <w:jc w:val="right"/>
    </w:pPr>
    <w:rPr>
      <w:lang w:val="en-US"/>
    </w:rPr>
  </w:style>
  <w:style w:type="character" w:customStyle="1" w:styleId="NECAuthorsFull0">
    <w:name w:val="NEC_Authors_Full Знак"/>
    <w:link w:val="NECAuthorsFull"/>
    <w:locked/>
    <w:rsid w:val="00AD37B5"/>
    <w:rPr>
      <w:sz w:val="22"/>
      <w:szCs w:val="22"/>
      <w:lang w:val="en-US"/>
    </w:rPr>
  </w:style>
  <w:style w:type="character" w:styleId="af7">
    <w:name w:val="Emphasis"/>
    <w:basedOn w:val="a0"/>
    <w:uiPriority w:val="20"/>
    <w:qFormat/>
    <w:rsid w:val="003C7C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45104">
      <w:bodyDiv w:val="1"/>
      <w:marLeft w:val="0"/>
      <w:marRight w:val="0"/>
      <w:marTop w:val="0"/>
      <w:marBottom w:val="0"/>
      <w:divBdr>
        <w:top w:val="none" w:sz="0" w:space="0" w:color="auto"/>
        <w:left w:val="none" w:sz="0" w:space="0" w:color="auto"/>
        <w:bottom w:val="none" w:sz="0" w:space="0" w:color="auto"/>
        <w:right w:val="none" w:sz="0" w:space="0" w:color="auto"/>
      </w:divBdr>
    </w:div>
    <w:div w:id="494224701">
      <w:bodyDiv w:val="1"/>
      <w:marLeft w:val="0"/>
      <w:marRight w:val="0"/>
      <w:marTop w:val="0"/>
      <w:marBottom w:val="0"/>
      <w:divBdr>
        <w:top w:val="none" w:sz="0" w:space="0" w:color="auto"/>
        <w:left w:val="none" w:sz="0" w:space="0" w:color="auto"/>
        <w:bottom w:val="none" w:sz="0" w:space="0" w:color="auto"/>
        <w:right w:val="none" w:sz="0" w:space="0" w:color="auto"/>
      </w:divBdr>
    </w:div>
    <w:div w:id="601112291">
      <w:bodyDiv w:val="1"/>
      <w:marLeft w:val="0"/>
      <w:marRight w:val="0"/>
      <w:marTop w:val="0"/>
      <w:marBottom w:val="0"/>
      <w:divBdr>
        <w:top w:val="none" w:sz="0" w:space="0" w:color="auto"/>
        <w:left w:val="none" w:sz="0" w:space="0" w:color="auto"/>
        <w:bottom w:val="none" w:sz="0" w:space="0" w:color="auto"/>
        <w:right w:val="none" w:sz="0" w:space="0" w:color="auto"/>
      </w:divBdr>
    </w:div>
    <w:div w:id="743649203">
      <w:bodyDiv w:val="1"/>
      <w:marLeft w:val="0"/>
      <w:marRight w:val="0"/>
      <w:marTop w:val="0"/>
      <w:marBottom w:val="0"/>
      <w:divBdr>
        <w:top w:val="none" w:sz="0" w:space="0" w:color="auto"/>
        <w:left w:val="none" w:sz="0" w:space="0" w:color="auto"/>
        <w:bottom w:val="none" w:sz="0" w:space="0" w:color="auto"/>
        <w:right w:val="none" w:sz="0" w:space="0" w:color="auto"/>
      </w:divBdr>
    </w:div>
    <w:div w:id="1274631368">
      <w:bodyDiv w:val="1"/>
      <w:marLeft w:val="0"/>
      <w:marRight w:val="0"/>
      <w:marTop w:val="0"/>
      <w:marBottom w:val="0"/>
      <w:divBdr>
        <w:top w:val="none" w:sz="0" w:space="0" w:color="auto"/>
        <w:left w:val="none" w:sz="0" w:space="0" w:color="auto"/>
        <w:bottom w:val="none" w:sz="0" w:space="0" w:color="auto"/>
        <w:right w:val="none" w:sz="0" w:space="0" w:color="auto"/>
      </w:divBdr>
    </w:div>
    <w:div w:id="1615677121">
      <w:bodyDiv w:val="1"/>
      <w:marLeft w:val="0"/>
      <w:marRight w:val="0"/>
      <w:marTop w:val="0"/>
      <w:marBottom w:val="0"/>
      <w:divBdr>
        <w:top w:val="none" w:sz="0" w:space="0" w:color="auto"/>
        <w:left w:val="none" w:sz="0" w:space="0" w:color="auto"/>
        <w:bottom w:val="none" w:sz="0" w:space="0" w:color="auto"/>
        <w:right w:val="none" w:sz="0" w:space="0" w:color="auto"/>
      </w:divBdr>
    </w:div>
    <w:div w:id="1618288902">
      <w:bodyDiv w:val="1"/>
      <w:marLeft w:val="0"/>
      <w:marRight w:val="0"/>
      <w:marTop w:val="0"/>
      <w:marBottom w:val="0"/>
      <w:divBdr>
        <w:top w:val="none" w:sz="0" w:space="0" w:color="auto"/>
        <w:left w:val="none" w:sz="0" w:space="0" w:color="auto"/>
        <w:bottom w:val="none" w:sz="0" w:space="0" w:color="auto"/>
        <w:right w:val="none" w:sz="0" w:space="0" w:color="auto"/>
      </w:divBdr>
    </w:div>
    <w:div w:id="1696148056">
      <w:bodyDiv w:val="1"/>
      <w:marLeft w:val="0"/>
      <w:marRight w:val="0"/>
      <w:marTop w:val="0"/>
      <w:marBottom w:val="0"/>
      <w:divBdr>
        <w:top w:val="none" w:sz="0" w:space="0" w:color="auto"/>
        <w:left w:val="none" w:sz="0" w:space="0" w:color="auto"/>
        <w:bottom w:val="none" w:sz="0" w:space="0" w:color="auto"/>
        <w:right w:val="none" w:sz="0" w:space="0" w:color="auto"/>
      </w:divBdr>
    </w:div>
    <w:div w:id="204990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package" Target="embeddings/_________Microsoft_Visio1.vsd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MAIK</b:Tag>
    <b:SourceType>JournalArticle</b:SourceType>
    <b:Guid>{8D9C8029-CB03-412C-84FB-F7A9EDEFB8FC}</b:Guid>
    <b:Title>JINR cloud infrastructure evolution</b:Title>
    <b:Year>2016</b:Year>
    <b:Author>
      <b:Author>
        <b:NameList>
          <b:Person>
            <b:Last>A.V. Baranov</b:Last>
            <b:First>N.A.</b:First>
            <b:Middle>Balashov, N.A. Kutovskiy, R.N. Semenov</b:Middle>
          </b:Person>
        </b:NameList>
      </b:Author>
    </b:Author>
    <b:JournalName>Physics of Particles and Nuclei Letters</b:JournalName>
    <b:Pages>672-675</b:Pages>
    <b:Volume>13</b:Volume>
    <b:Issue>5</b:Issue>
    <b:LCID>en-US</b:LCID>
    <b:DOI>10.1134/S1547477116050071.</b:DOI>
    <b:RefOrder>1</b:RefOrder>
  </b:Source>
  <b:Source>
    <b:Tag>LizardFS</b:Tag>
    <b:SourceType>InternetSite</b:SourceType>
    <b:Guid>{0F9D74BE-C1CB-4087-B834-DC24E45527A5}</b:Guid>
    <b:Title>Web-portal of LizardFS project</b:Title>
    <b:URL>http://lizardfs.com</b:URL>
    <b:LCID>en-US</b:LCID>
    <b:RefOrder>2</b:RefOrder>
  </b:Source>
</b:Sources>
</file>

<file path=customXml/itemProps1.xml><?xml version="1.0" encoding="utf-8"?>
<ds:datastoreItem xmlns:ds="http://schemas.openxmlformats.org/officeDocument/2006/customXml" ds:itemID="{12C83539-CA79-4DF7-87FB-5A8D4F436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Pages>
  <Words>2053</Words>
  <Characters>11703</Characters>
  <Application>Microsoft Office Word</Application>
  <DocSecurity>0</DocSecurity>
  <Lines>97</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JINR cloud infrastructure development</vt:lpstr>
      <vt:lpstr>JINR cloud infrastructure development</vt:lpstr>
    </vt:vector>
  </TitlesOfParts>
  <Company>Home</Company>
  <LinksUpToDate>false</LinksUpToDate>
  <CharactersWithSpaces>13729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JINR cloud infrastructure development</dc:title>
  <dc:creator>Leonid</dc:creator>
  <cp:lastModifiedBy>Gena</cp:lastModifiedBy>
  <cp:revision>5</cp:revision>
  <cp:lastPrinted>2009-11-11T15:41:00Z</cp:lastPrinted>
  <dcterms:created xsi:type="dcterms:W3CDTF">2019-10-23T11:19:00Z</dcterms:created>
  <dcterms:modified xsi:type="dcterms:W3CDTF">2019-10-29T15:06:00Z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